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EF4369">
        <w:rPr>
          <w:rFonts w:ascii="Arial" w:eastAsia="Times New Roman" w:hAnsi="Arial" w:cs="Arial"/>
          <w:noProof/>
          <w:color w:val="000000"/>
          <w:spacing w:val="2"/>
          <w:sz w:val="21"/>
          <w:szCs w:val="21"/>
          <w:lang w:eastAsia="ru-RU"/>
        </w:rPr>
        <w:drawing>
          <wp:inline distT="0" distB="0" distL="0" distR="0" wp14:anchorId="0FE522BA" wp14:editId="6471F12A">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EF4369" w:rsidRPr="00EF4369" w:rsidRDefault="00EF4369" w:rsidP="00EF436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bookmarkStart w:id="0" w:name="_GoBack"/>
      <w:bookmarkEnd w:id="0"/>
      <w:r w:rsidRPr="00EF4369">
        <w:rPr>
          <w:rFonts w:ascii="Arial" w:eastAsia="Times New Roman" w:hAnsi="Arial" w:cs="Arial"/>
          <w:color w:val="3C3C3C"/>
          <w:spacing w:val="2"/>
          <w:sz w:val="31"/>
          <w:szCs w:val="31"/>
          <w:lang w:eastAsia="ru-RU"/>
        </w:rPr>
        <w:br/>
        <w:t>РОССИЙСКАЯ ФЕДЕРАЦИЯ</w:t>
      </w:r>
    </w:p>
    <w:p w:rsidR="00EF4369" w:rsidRPr="00EF4369" w:rsidRDefault="00EF4369" w:rsidP="00EF436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F4369">
        <w:rPr>
          <w:rFonts w:ascii="Arial" w:eastAsia="Times New Roman" w:hAnsi="Arial" w:cs="Arial"/>
          <w:color w:val="3C3C3C"/>
          <w:spacing w:val="2"/>
          <w:sz w:val="31"/>
          <w:szCs w:val="31"/>
          <w:lang w:eastAsia="ru-RU"/>
        </w:rPr>
        <w:t>ФЕДЕРАЛЬНЫЙ ЗАКОН</w:t>
      </w:r>
    </w:p>
    <w:p w:rsidR="00EF4369" w:rsidRPr="00EF4369" w:rsidRDefault="00EF4369" w:rsidP="00EF436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EF4369">
        <w:rPr>
          <w:rFonts w:ascii="Arial" w:eastAsia="Times New Roman" w:hAnsi="Arial" w:cs="Arial"/>
          <w:color w:val="3C3C3C"/>
          <w:spacing w:val="2"/>
          <w:sz w:val="31"/>
          <w:szCs w:val="31"/>
          <w:lang w:eastAsia="ru-RU"/>
        </w:rPr>
        <w:t>О противодействии коррупции  </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(с изменениями на 28 декабря 2013 года)</w:t>
      </w:r>
    </w:p>
    <w:p w:rsidR="00EF4369" w:rsidRPr="00EF4369"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____________________________________________________________________ </w:t>
      </w:r>
      <w:r w:rsidRPr="00EF4369">
        <w:rPr>
          <w:rFonts w:ascii="Arial" w:eastAsia="Times New Roman" w:hAnsi="Arial" w:cs="Arial"/>
          <w:color w:val="2D2D2D"/>
          <w:spacing w:val="2"/>
          <w:sz w:val="21"/>
          <w:szCs w:val="21"/>
          <w:lang w:eastAsia="ru-RU"/>
        </w:rPr>
        <w:br/>
        <w:t>Документ с изменениями, внесенными: </w:t>
      </w:r>
      <w:r w:rsidRPr="00EF4369">
        <w:rPr>
          <w:rFonts w:ascii="Arial" w:eastAsia="Times New Roman" w:hAnsi="Arial" w:cs="Arial"/>
          <w:color w:val="2D2D2D"/>
          <w:spacing w:val="2"/>
          <w:sz w:val="21"/>
          <w:szCs w:val="21"/>
          <w:lang w:eastAsia="ru-RU"/>
        </w:rPr>
        <w:br/>
      </w:r>
      <w:hyperlink r:id="rId6" w:history="1">
        <w:r w:rsidRPr="00EF4369">
          <w:rPr>
            <w:rFonts w:ascii="Arial" w:eastAsia="Times New Roman" w:hAnsi="Arial" w:cs="Arial"/>
            <w:color w:val="00466E"/>
            <w:spacing w:val="2"/>
            <w:sz w:val="21"/>
            <w:szCs w:val="21"/>
            <w:u w:val="single"/>
            <w:lang w:eastAsia="ru-RU"/>
          </w:rPr>
          <w:t>Федеральным законом от 11 июля 2011 года N 200-ФЗ</w:t>
        </w:r>
      </w:hyperlink>
      <w:r w:rsidRPr="00EF4369">
        <w:rPr>
          <w:rFonts w:ascii="Arial" w:eastAsia="Times New Roman" w:hAnsi="Arial" w:cs="Arial"/>
          <w:color w:val="2D2D2D"/>
          <w:spacing w:val="2"/>
          <w:sz w:val="21"/>
          <w:szCs w:val="21"/>
          <w:lang w:eastAsia="ru-RU"/>
        </w:rPr>
        <w:t> (Российская газета, N 153, 15.07.2011) (о порядке вступления в силу см. </w:t>
      </w:r>
      <w:hyperlink r:id="rId7" w:history="1">
        <w:r w:rsidRPr="00EF4369">
          <w:rPr>
            <w:rFonts w:ascii="Arial" w:eastAsia="Times New Roman" w:hAnsi="Arial" w:cs="Arial"/>
            <w:color w:val="00466E"/>
            <w:spacing w:val="2"/>
            <w:sz w:val="21"/>
            <w:szCs w:val="21"/>
            <w:u w:val="single"/>
            <w:lang w:eastAsia="ru-RU"/>
          </w:rPr>
          <w:t>статью 56 Федерального закона от 11 июля 2011 года N 200-ФЗ</w:t>
        </w:r>
      </w:hyperlink>
      <w:r w:rsidRPr="00EF4369">
        <w:rPr>
          <w:rFonts w:ascii="Arial" w:eastAsia="Times New Roman" w:hAnsi="Arial" w:cs="Arial"/>
          <w:color w:val="2D2D2D"/>
          <w:spacing w:val="2"/>
          <w:sz w:val="21"/>
          <w:szCs w:val="21"/>
          <w:lang w:eastAsia="ru-RU"/>
        </w:rPr>
        <w:t>); </w:t>
      </w:r>
      <w:r w:rsidRPr="00EF4369">
        <w:rPr>
          <w:rFonts w:ascii="Arial" w:eastAsia="Times New Roman" w:hAnsi="Arial" w:cs="Arial"/>
          <w:color w:val="2D2D2D"/>
          <w:spacing w:val="2"/>
          <w:sz w:val="21"/>
          <w:szCs w:val="21"/>
          <w:lang w:eastAsia="ru-RU"/>
        </w:rPr>
        <w:br/>
      </w:r>
      <w:hyperlink r:id="rId8"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22.11.2011) (о порядке вступления в силу см. </w:t>
      </w:r>
      <w:hyperlink r:id="rId9" w:history="1">
        <w:r w:rsidRPr="00EF4369">
          <w:rPr>
            <w:rFonts w:ascii="Arial" w:eastAsia="Times New Roman" w:hAnsi="Arial" w:cs="Arial"/>
            <w:color w:val="00466E"/>
            <w:spacing w:val="2"/>
            <w:sz w:val="21"/>
            <w:szCs w:val="21"/>
            <w:u w:val="single"/>
            <w:lang w:eastAsia="ru-RU"/>
          </w:rPr>
          <w:t>статью 27 Федерального закона от 21 ноября 2011 года N 329-ФЗ</w:t>
        </w:r>
      </w:hyperlink>
      <w:r w:rsidRPr="00EF4369">
        <w:rPr>
          <w:rFonts w:ascii="Arial" w:eastAsia="Times New Roman" w:hAnsi="Arial" w:cs="Arial"/>
          <w:color w:val="2D2D2D"/>
          <w:spacing w:val="2"/>
          <w:sz w:val="21"/>
          <w:szCs w:val="21"/>
          <w:lang w:eastAsia="ru-RU"/>
        </w:rPr>
        <w:t>); </w:t>
      </w:r>
      <w:r w:rsidRPr="00EF4369">
        <w:rPr>
          <w:rFonts w:ascii="Arial" w:eastAsia="Times New Roman" w:hAnsi="Arial" w:cs="Arial"/>
          <w:color w:val="2D2D2D"/>
          <w:spacing w:val="2"/>
          <w:sz w:val="21"/>
          <w:szCs w:val="21"/>
          <w:lang w:eastAsia="ru-RU"/>
        </w:rPr>
        <w:br/>
      </w:r>
      <w:hyperlink r:id="rId10"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04.12.2012) (о порядке вступления в силу см. </w:t>
      </w:r>
      <w:hyperlink r:id="rId11" w:history="1">
        <w:r w:rsidRPr="00EF4369">
          <w:rPr>
            <w:rFonts w:ascii="Arial" w:eastAsia="Times New Roman" w:hAnsi="Arial" w:cs="Arial"/>
            <w:color w:val="00466E"/>
            <w:spacing w:val="2"/>
            <w:sz w:val="21"/>
            <w:szCs w:val="21"/>
            <w:u w:val="single"/>
            <w:lang w:eastAsia="ru-RU"/>
          </w:rPr>
          <w:t>статью 21 Федерального закона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hyperlink r:id="rId12"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30.12.2012) (вступил в силу с 1 января 2013 года); </w:t>
      </w:r>
      <w:r w:rsidRPr="00EF4369">
        <w:rPr>
          <w:rFonts w:ascii="Arial" w:eastAsia="Times New Roman" w:hAnsi="Arial" w:cs="Arial"/>
          <w:color w:val="2D2D2D"/>
          <w:spacing w:val="2"/>
          <w:sz w:val="21"/>
          <w:szCs w:val="21"/>
          <w:lang w:eastAsia="ru-RU"/>
        </w:rPr>
        <w:br/>
      </w:r>
      <w:hyperlink r:id="rId13" w:history="1">
        <w:r w:rsidRPr="00EF4369">
          <w:rPr>
            <w:rFonts w:ascii="Arial" w:eastAsia="Times New Roman" w:hAnsi="Arial" w:cs="Arial"/>
            <w:color w:val="00466E"/>
            <w:spacing w:val="2"/>
            <w:sz w:val="21"/>
            <w:szCs w:val="21"/>
            <w:u w:val="single"/>
            <w:lang w:eastAsia="ru-RU"/>
          </w:rPr>
          <w:t>Федеральным законом от 7 мая 2013 года N 102-ФЗ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08.05.2013); </w:t>
      </w:r>
      <w:r w:rsidRPr="00EF4369">
        <w:rPr>
          <w:rFonts w:ascii="Arial" w:eastAsia="Times New Roman" w:hAnsi="Arial" w:cs="Arial"/>
          <w:color w:val="2D2D2D"/>
          <w:spacing w:val="2"/>
          <w:sz w:val="21"/>
          <w:szCs w:val="21"/>
          <w:lang w:eastAsia="ru-RU"/>
        </w:rPr>
        <w:br/>
      </w:r>
      <w:hyperlink r:id="rId14" w:history="1">
        <w:proofErr w:type="gramStart"/>
        <w:r w:rsidRPr="00EF4369">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01.10.2013); </w:t>
      </w:r>
      <w:r w:rsidRPr="00EF4369">
        <w:rPr>
          <w:rFonts w:ascii="Arial" w:eastAsia="Times New Roman" w:hAnsi="Arial" w:cs="Arial"/>
          <w:color w:val="2D2D2D"/>
          <w:spacing w:val="2"/>
          <w:sz w:val="21"/>
          <w:szCs w:val="21"/>
          <w:lang w:eastAsia="ru-RU"/>
        </w:rPr>
        <w:br/>
      </w:r>
      <w:hyperlink r:id="rId15" w:history="1">
        <w:r w:rsidRPr="00EF4369">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30.12.2013) (о порядке вступления в силу см. </w:t>
      </w:r>
      <w:hyperlink r:id="rId16" w:history="1">
        <w:r w:rsidRPr="00EF4369">
          <w:rPr>
            <w:rFonts w:ascii="Arial" w:eastAsia="Times New Roman" w:hAnsi="Arial" w:cs="Arial"/>
            <w:color w:val="00466E"/>
            <w:spacing w:val="2"/>
            <w:sz w:val="21"/>
            <w:szCs w:val="21"/>
            <w:u w:val="single"/>
            <w:lang w:eastAsia="ru-RU"/>
          </w:rPr>
          <w:t>статью 48 Федерального закона от 28 декабря 2013 года N 396-ФЗ</w:t>
        </w:r>
      </w:hyperlink>
      <w:r w:rsidRPr="00EF4369">
        <w:rPr>
          <w:rFonts w:ascii="Arial" w:eastAsia="Times New Roman" w:hAnsi="Arial" w:cs="Arial"/>
          <w:color w:val="2D2D2D"/>
          <w:spacing w:val="2"/>
          <w:sz w:val="21"/>
          <w:szCs w:val="21"/>
          <w:lang w:eastAsia="ru-RU"/>
        </w:rPr>
        <w:t>).</w:t>
      </w:r>
      <w:proofErr w:type="gramEnd"/>
    </w:p>
    <w:p w:rsidR="00EF4369" w:rsidRPr="00EF4369"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____________________________________________________________________</w:t>
      </w:r>
    </w:p>
    <w:p w:rsidR="00EF4369" w:rsidRPr="00EF4369" w:rsidRDefault="00EF4369" w:rsidP="00EF436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Принят</w:t>
      </w:r>
      <w:proofErr w:type="gramEnd"/>
      <w:r w:rsidRPr="00EF4369">
        <w:rPr>
          <w:rFonts w:ascii="Arial" w:eastAsia="Times New Roman" w:hAnsi="Arial" w:cs="Arial"/>
          <w:color w:val="2D2D2D"/>
          <w:spacing w:val="2"/>
          <w:sz w:val="21"/>
          <w:szCs w:val="21"/>
          <w:lang w:eastAsia="ru-RU"/>
        </w:rPr>
        <w:br/>
        <w:t>Государственной Думой</w:t>
      </w:r>
      <w:r w:rsidRPr="00EF4369">
        <w:rPr>
          <w:rFonts w:ascii="Arial" w:eastAsia="Times New Roman" w:hAnsi="Arial" w:cs="Arial"/>
          <w:color w:val="2D2D2D"/>
          <w:spacing w:val="2"/>
          <w:sz w:val="21"/>
          <w:szCs w:val="21"/>
          <w:lang w:eastAsia="ru-RU"/>
        </w:rPr>
        <w:br/>
        <w:t>19 декабря 2008 года</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t>Одобрен</w:t>
      </w:r>
      <w:r w:rsidRPr="00EF4369">
        <w:rPr>
          <w:rFonts w:ascii="Arial" w:eastAsia="Times New Roman" w:hAnsi="Arial" w:cs="Arial"/>
          <w:color w:val="2D2D2D"/>
          <w:spacing w:val="2"/>
          <w:sz w:val="21"/>
          <w:szCs w:val="21"/>
          <w:lang w:eastAsia="ru-RU"/>
        </w:rPr>
        <w:br/>
        <w:t>Советом Федерации</w:t>
      </w:r>
      <w:r w:rsidRPr="00EF4369">
        <w:rPr>
          <w:rFonts w:ascii="Arial" w:eastAsia="Times New Roman" w:hAnsi="Arial" w:cs="Arial"/>
          <w:color w:val="2D2D2D"/>
          <w:spacing w:val="2"/>
          <w:sz w:val="21"/>
          <w:szCs w:val="21"/>
          <w:lang w:eastAsia="ru-RU"/>
        </w:rPr>
        <w:br/>
        <w:t>22 декабря 2008 года</w:t>
      </w:r>
    </w:p>
    <w:p w:rsidR="00E02BC4"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lastRenderedPageBreak/>
        <w:t>Статья 1. Основные понятия, используемые в настоящем Федеральном законе</w:t>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Для целей настоящего Федерального закона используются следующие основные понятия: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коррупция: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совершение деяний, указанных в </w:t>
      </w:r>
      <w:hyperlink r:id="rId17" w:history="1">
        <w:r w:rsidRPr="00EF4369">
          <w:rPr>
            <w:rFonts w:ascii="Arial" w:eastAsia="Times New Roman" w:hAnsi="Arial" w:cs="Arial"/>
            <w:color w:val="00466E"/>
            <w:spacing w:val="2"/>
            <w:sz w:val="21"/>
            <w:szCs w:val="21"/>
            <w:u w:val="single"/>
            <w:lang w:eastAsia="ru-RU"/>
          </w:rPr>
          <w:t>подпункте "а" настоящего пункта</w:t>
        </w:r>
      </w:hyperlink>
      <w:r w:rsidRPr="00EF4369">
        <w:rPr>
          <w:rFonts w:ascii="Arial" w:eastAsia="Times New Roman" w:hAnsi="Arial" w:cs="Arial"/>
          <w:color w:val="2D2D2D"/>
          <w:spacing w:val="2"/>
          <w:sz w:val="21"/>
          <w:szCs w:val="21"/>
          <w:lang w:eastAsia="ru-RU"/>
        </w:rPr>
        <w:t>, от имени или в интересах юридического лица;</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по выявлению, предупреждению, пресечению, раскрытию и расследованию коррупционных правонарушений (борьба с коррупцией);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в) по минимизации и (или) ликвидации последствий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нормативные правовые акты Российской Федерации: </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законы и иные нормативные правовые акты органов государственной власти субъектов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в) муниципальные правовые акты;</w:t>
      </w:r>
      <w:r w:rsidRPr="00EF4369">
        <w:rPr>
          <w:rFonts w:ascii="Arial" w:eastAsia="Times New Roman" w:hAnsi="Arial" w:cs="Arial"/>
          <w:color w:val="2D2D2D"/>
          <w:spacing w:val="2"/>
          <w:sz w:val="21"/>
          <w:szCs w:val="21"/>
          <w:lang w:eastAsia="ru-RU"/>
        </w:rPr>
        <w:br/>
        <w:t>(Пункт 3 дополнительно включен с 3 декабря 2011 года </w:t>
      </w:r>
      <w:hyperlink r:id="rId18"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2011 года </w:t>
      </w:r>
      <w:hyperlink r:id="rId1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2. Правовая основа противодействия коррупции</w:t>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Правовую основу противодействия коррупции составляют </w:t>
      </w:r>
      <w:hyperlink r:id="rId20" w:history="1">
        <w:r w:rsidRPr="00EF4369">
          <w:rPr>
            <w:rFonts w:ascii="Arial" w:eastAsia="Times New Roman" w:hAnsi="Arial" w:cs="Arial"/>
            <w:color w:val="00466E"/>
            <w:spacing w:val="2"/>
            <w:sz w:val="21"/>
            <w:szCs w:val="21"/>
            <w:u w:val="single"/>
            <w:lang w:eastAsia="ru-RU"/>
          </w:rPr>
          <w:t>Конституция Российской Федерации</w:t>
        </w:r>
      </w:hyperlink>
      <w:r w:rsidRPr="00EF4369">
        <w:rPr>
          <w:rFonts w:ascii="Arial" w:eastAsia="Times New Roman" w:hAnsi="Arial" w:cs="Arial"/>
          <w:color w:val="2D2D2D"/>
          <w:spacing w:val="2"/>
          <w:sz w:val="21"/>
          <w:szCs w:val="21"/>
          <w:lang w:eastAsia="ru-RU"/>
        </w:rPr>
        <w:t xml:space="preserve">, федеральные конституционные законы, общепризнанные принципы и нормы </w:t>
      </w:r>
      <w:r w:rsidRPr="00EF4369">
        <w:rPr>
          <w:rFonts w:ascii="Arial" w:eastAsia="Times New Roman" w:hAnsi="Arial" w:cs="Arial"/>
          <w:color w:val="2D2D2D"/>
          <w:spacing w:val="2"/>
          <w:sz w:val="21"/>
          <w:szCs w:val="21"/>
          <w:lang w:eastAsia="ru-RU"/>
        </w:rPr>
        <w:lastRenderedPageBreak/>
        <w:t>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EF4369">
        <w:rPr>
          <w:rFonts w:ascii="Arial" w:eastAsia="Times New Roman" w:hAnsi="Arial" w:cs="Arial"/>
          <w:color w:val="2D2D2D"/>
          <w:spacing w:val="2"/>
          <w:sz w:val="21"/>
          <w:szCs w:val="21"/>
          <w:lang w:eastAsia="ru-RU"/>
        </w:rPr>
        <w:t xml:space="preserve"> и муниципальные правовые акты.</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Статья 3. Основные принципы противодействия коррупции</w:t>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Противодействие коррупции в Российской Федерации основывается на следующих основных принципах:</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признание, обеспечение и защита основных прав и свобод человека и гражданина;</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законность;</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публичность и открытость деятельности государственных органов и органов местного самоуправления;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неотвратимость ответственности за совершение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приоритетное применение мер по предупреждению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7) сотрудничество государства с институтами гражданского общества, международными организациями и физическими лицами. *</w:t>
      </w:r>
      <w:hyperlink r:id="rId21" w:history="1">
        <w:r w:rsidRPr="00EF4369">
          <w:rPr>
            <w:rFonts w:ascii="Arial" w:eastAsia="Times New Roman" w:hAnsi="Arial" w:cs="Arial"/>
            <w:color w:val="00466E"/>
            <w:spacing w:val="2"/>
            <w:sz w:val="21"/>
            <w:szCs w:val="21"/>
            <w:u w:val="single"/>
            <w:lang w:eastAsia="ru-RU"/>
          </w:rPr>
          <w:t>3.1.7</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4.</w:t>
      </w:r>
      <w:proofErr w:type="gramEnd"/>
      <w:r w:rsidRPr="00EF4369">
        <w:rPr>
          <w:rFonts w:ascii="Arial" w:eastAsia="Times New Roman" w:hAnsi="Arial" w:cs="Arial"/>
          <w:color w:val="4C4C4C"/>
          <w:spacing w:val="2"/>
          <w:sz w:val="29"/>
          <w:szCs w:val="29"/>
          <w:lang w:eastAsia="ru-RU"/>
        </w:rPr>
        <w:t xml:space="preserve"> Международное сотрудничество Российской Федерации в области противодействия коррупции</w:t>
      </w:r>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предоставления в надлежащих случаях предметов или образцов веще</w:t>
      </w:r>
      <w:proofErr w:type="gramStart"/>
      <w:r w:rsidRPr="00EF4369">
        <w:rPr>
          <w:rFonts w:ascii="Arial" w:eastAsia="Times New Roman" w:hAnsi="Arial" w:cs="Arial"/>
          <w:color w:val="2D2D2D"/>
          <w:spacing w:val="2"/>
          <w:sz w:val="21"/>
          <w:szCs w:val="21"/>
          <w:lang w:eastAsia="ru-RU"/>
        </w:rPr>
        <w:t>ств дл</w:t>
      </w:r>
      <w:proofErr w:type="gramEnd"/>
      <w:r w:rsidRPr="00EF4369">
        <w:rPr>
          <w:rFonts w:ascii="Arial" w:eastAsia="Times New Roman" w:hAnsi="Arial" w:cs="Arial"/>
          <w:color w:val="2D2D2D"/>
          <w:spacing w:val="2"/>
          <w:sz w:val="21"/>
          <w:szCs w:val="21"/>
          <w:lang w:eastAsia="ru-RU"/>
        </w:rPr>
        <w:t>я проведения исследований или судебных экспертиз;</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обмена информацией по вопросам противодействия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координации деятельности по профилактике коррупции и борьбе с коррупцией.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w:t>
      </w:r>
      <w:r w:rsidRPr="00EF4369">
        <w:rPr>
          <w:rFonts w:ascii="Arial" w:eastAsia="Times New Roman" w:hAnsi="Arial" w:cs="Arial"/>
          <w:color w:val="2D2D2D"/>
          <w:spacing w:val="2"/>
          <w:sz w:val="21"/>
          <w:szCs w:val="21"/>
          <w:lang w:eastAsia="ru-RU"/>
        </w:rPr>
        <w:lastRenderedPageBreak/>
        <w:t>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EF4369">
        <w:rPr>
          <w:rFonts w:ascii="Arial" w:eastAsia="Times New Roman" w:hAnsi="Arial" w:cs="Arial"/>
          <w:color w:val="2D2D2D"/>
          <w:spacing w:val="2"/>
          <w:sz w:val="21"/>
          <w:szCs w:val="21"/>
          <w:lang w:eastAsia="ru-RU"/>
        </w:rPr>
        <w:t xml:space="preserve"> Федерации и федеральными законами.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5. Организационные основы противодействия коррупции</w:t>
      </w:r>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Президент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1) определяет основные направления государственной политики в области противодействия коррупции; *</w:t>
      </w:r>
      <w:hyperlink r:id="rId22" w:history="1">
        <w:r w:rsidRPr="00EF4369">
          <w:rPr>
            <w:rFonts w:ascii="Arial" w:eastAsia="Times New Roman" w:hAnsi="Arial" w:cs="Arial"/>
            <w:color w:val="00466E"/>
            <w:spacing w:val="2"/>
            <w:sz w:val="21"/>
            <w:szCs w:val="21"/>
            <w:u w:val="single"/>
            <w:lang w:eastAsia="ru-RU"/>
          </w:rPr>
          <w:t>5.1.1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EF4369">
        <w:rPr>
          <w:rFonts w:ascii="Arial" w:eastAsia="Times New Roman" w:hAnsi="Arial" w:cs="Arial"/>
          <w:color w:val="2D2D2D"/>
          <w:spacing w:val="2"/>
          <w:sz w:val="21"/>
          <w:szCs w:val="21"/>
          <w:lang w:eastAsia="ru-RU"/>
        </w:rPr>
        <w:t>законов по вопросам</w:t>
      </w:r>
      <w:proofErr w:type="gramEnd"/>
      <w:r w:rsidRPr="00EF4369">
        <w:rPr>
          <w:rFonts w:ascii="Arial" w:eastAsia="Times New Roman" w:hAnsi="Arial" w:cs="Arial"/>
          <w:color w:val="2D2D2D"/>
          <w:spacing w:val="2"/>
          <w:sz w:val="21"/>
          <w:szCs w:val="21"/>
          <w:lang w:eastAsia="ru-RU"/>
        </w:rPr>
        <w:t xml:space="preserve"> противодействия коррупции, а также контролирует деятельность органов исполнительной власти в пределах своих полномочий.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4_1. </w:t>
      </w:r>
      <w:proofErr w:type="gramStart"/>
      <w:r w:rsidRPr="00EF4369">
        <w:rPr>
          <w:rFonts w:ascii="Arial" w:eastAsia="Times New Roman" w:hAnsi="Arial" w:cs="Arial"/>
          <w:color w:val="2D2D2D"/>
          <w:spacing w:val="2"/>
          <w:sz w:val="21"/>
          <w:szCs w:val="21"/>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EF4369">
        <w:rPr>
          <w:rFonts w:ascii="Arial" w:eastAsia="Times New Roman" w:hAnsi="Arial" w:cs="Arial"/>
          <w:color w:val="2D2D2D"/>
          <w:spacing w:val="2"/>
          <w:sz w:val="21"/>
          <w:szCs w:val="21"/>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w:t>
      </w:r>
      <w:proofErr w:type="spellStart"/>
      <w:r w:rsidRPr="00EF4369">
        <w:rPr>
          <w:rFonts w:ascii="Arial" w:eastAsia="Times New Roman" w:hAnsi="Arial" w:cs="Arial"/>
          <w:color w:val="2D2D2D"/>
          <w:spacing w:val="2"/>
          <w:sz w:val="21"/>
          <w:szCs w:val="21"/>
          <w:lang w:eastAsia="ru-RU"/>
        </w:rPr>
        <w:t>года</w:t>
      </w:r>
      <w:hyperlink r:id="rId23"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5. </w:t>
      </w:r>
      <w:proofErr w:type="gramStart"/>
      <w:r w:rsidRPr="00EF4369">
        <w:rPr>
          <w:rFonts w:ascii="Arial" w:eastAsia="Times New Roman" w:hAnsi="Arial" w:cs="Arial"/>
          <w:color w:val="2D2D2D"/>
          <w:spacing w:val="2"/>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которых</w:t>
      </w:r>
      <w:proofErr w:type="gramEnd"/>
      <w:r w:rsidRPr="00EF4369">
        <w:rPr>
          <w:rFonts w:ascii="Arial" w:eastAsia="Times New Roman" w:hAnsi="Arial" w:cs="Arial"/>
          <w:color w:val="2D2D2D"/>
          <w:spacing w:val="2"/>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w:t>
      </w:r>
      <w:r w:rsidRPr="00EF4369">
        <w:rPr>
          <w:rFonts w:ascii="Arial" w:eastAsia="Times New Roman" w:hAnsi="Arial" w:cs="Arial"/>
          <w:color w:val="2D2D2D"/>
          <w:spacing w:val="2"/>
          <w:sz w:val="21"/>
          <w:szCs w:val="21"/>
          <w:lang w:eastAsia="ru-RU"/>
        </w:rPr>
        <w:lastRenderedPageBreak/>
        <w:t>решения в установленном законом порядке.</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w:t>
      </w:r>
      <w:hyperlink r:id="rId24" w:history="1">
        <w:r w:rsidRPr="00EF4369">
          <w:rPr>
            <w:rFonts w:ascii="Arial" w:eastAsia="Times New Roman" w:hAnsi="Arial" w:cs="Arial"/>
            <w:color w:val="00466E"/>
            <w:spacing w:val="2"/>
            <w:sz w:val="21"/>
            <w:szCs w:val="21"/>
            <w:u w:val="single"/>
            <w:lang w:eastAsia="ru-RU"/>
          </w:rPr>
          <w:t>Федеральным законом от 11 января 1995 года N 4-ФЗ "О Счетной палате Российской Федерации"</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6. Меры по профилактике коррупции</w:t>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Профилактика коррупции осуществляется путем применения следующих основных мер:</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формирование в обществе нетерпимости к коррупционному поведению;</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2) антикоррупционная экспертиза правовых актов и их проектов; *</w:t>
      </w:r>
      <w:hyperlink r:id="rId25" w:history="1">
        <w:r w:rsidRPr="00EF4369">
          <w:rPr>
            <w:rFonts w:ascii="Arial" w:eastAsia="Times New Roman" w:hAnsi="Arial" w:cs="Arial"/>
            <w:color w:val="00466E"/>
            <w:spacing w:val="2"/>
            <w:sz w:val="21"/>
            <w:szCs w:val="21"/>
            <w:u w:val="single"/>
            <w:lang w:eastAsia="ru-RU"/>
          </w:rPr>
          <w:t>6.2</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EF4369">
        <w:rPr>
          <w:rFonts w:ascii="Arial" w:eastAsia="Times New Roman" w:hAnsi="Arial" w:cs="Arial"/>
          <w:color w:val="2D2D2D"/>
          <w:spacing w:val="2"/>
          <w:sz w:val="21"/>
          <w:szCs w:val="21"/>
          <w:lang w:eastAsia="ru-RU"/>
        </w:rPr>
        <w:t>практики</w:t>
      </w:r>
      <w:proofErr w:type="gramEnd"/>
      <w:r w:rsidRPr="00EF4369">
        <w:rPr>
          <w:rFonts w:ascii="Arial" w:eastAsia="Times New Roman" w:hAnsi="Arial" w:cs="Arial"/>
          <w:color w:val="2D2D2D"/>
          <w:spacing w:val="2"/>
          <w:sz w:val="21"/>
          <w:szCs w:val="21"/>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w:t>
      </w:r>
      <w:proofErr w:type="gramStart"/>
      <w:r w:rsidRPr="00EF4369">
        <w:rPr>
          <w:rFonts w:ascii="Arial" w:eastAsia="Times New Roman" w:hAnsi="Arial" w:cs="Arial"/>
          <w:color w:val="2D2D2D"/>
          <w:spacing w:val="2"/>
          <w:sz w:val="21"/>
          <w:szCs w:val="21"/>
          <w:lang w:eastAsia="ru-RU"/>
        </w:rPr>
        <w:t>й(</w:t>
      </w:r>
      <w:proofErr w:type="gramEnd"/>
      <w:r w:rsidRPr="00EF4369">
        <w:rPr>
          <w:rFonts w:ascii="Arial" w:eastAsia="Times New Roman" w:hAnsi="Arial" w:cs="Arial"/>
          <w:color w:val="2D2D2D"/>
          <w:spacing w:val="2"/>
          <w:sz w:val="21"/>
          <w:szCs w:val="21"/>
          <w:lang w:eastAsia="ru-RU"/>
        </w:rPr>
        <w:t>пункт дополнительно включен с 3 декабря 2011 года </w:t>
      </w:r>
      <w:hyperlink r:id="rId26"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EF4369">
        <w:rPr>
          <w:rFonts w:ascii="Arial" w:eastAsia="Times New Roman" w:hAnsi="Arial" w:cs="Arial"/>
          <w:color w:val="2D2D2D"/>
          <w:spacing w:val="2"/>
          <w:sz w:val="21"/>
          <w:szCs w:val="21"/>
          <w:lang w:eastAsia="ru-RU"/>
        </w:rPr>
        <w:br/>
        <w:t>(Пункт в редакции, введенной в действие с 3 декабря 2011 года </w:t>
      </w:r>
      <w:hyperlink r:id="rId27"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28"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поощрении</w:t>
      </w:r>
      <w:proofErr w:type="gramEnd"/>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lastRenderedPageBreak/>
        <w:t xml:space="preserve">6) развитие институтов общественного и парламентского </w:t>
      </w:r>
      <w:proofErr w:type="gramStart"/>
      <w:r w:rsidRPr="00EF4369">
        <w:rPr>
          <w:rFonts w:ascii="Arial" w:eastAsia="Times New Roman" w:hAnsi="Arial" w:cs="Arial"/>
          <w:color w:val="2D2D2D"/>
          <w:spacing w:val="2"/>
          <w:sz w:val="21"/>
          <w:szCs w:val="21"/>
          <w:lang w:eastAsia="ru-RU"/>
        </w:rPr>
        <w:t>контроля за</w:t>
      </w:r>
      <w:proofErr w:type="gramEnd"/>
      <w:r w:rsidRPr="00EF4369">
        <w:rPr>
          <w:rFonts w:ascii="Arial" w:eastAsia="Times New Roman" w:hAnsi="Arial" w:cs="Arial"/>
          <w:color w:val="2D2D2D"/>
          <w:spacing w:val="2"/>
          <w:sz w:val="21"/>
          <w:szCs w:val="21"/>
          <w:lang w:eastAsia="ru-RU"/>
        </w:rPr>
        <w:t xml:space="preserve"> соблюдением законодательства Российской Федерации о противодействии коррупции.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7. Основные направления деятельности государственных органов по повышению эффективности противодействия коррупции</w:t>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проведение единой государственной политики в области противодействия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EF4369">
        <w:rPr>
          <w:rFonts w:ascii="Arial" w:eastAsia="Times New Roman" w:hAnsi="Arial" w:cs="Arial"/>
          <w:color w:val="2D2D2D"/>
          <w:spacing w:val="2"/>
          <w:sz w:val="21"/>
          <w:szCs w:val="21"/>
          <w:lang w:eastAsia="ru-RU"/>
        </w:rPr>
        <w:t>контроля за</w:t>
      </w:r>
      <w:proofErr w:type="gramEnd"/>
      <w:r w:rsidRPr="00EF4369">
        <w:rPr>
          <w:rFonts w:ascii="Arial" w:eastAsia="Times New Roman" w:hAnsi="Arial" w:cs="Arial"/>
          <w:color w:val="2D2D2D"/>
          <w:spacing w:val="2"/>
          <w:sz w:val="21"/>
          <w:szCs w:val="21"/>
          <w:lang w:eastAsia="ru-RU"/>
        </w:rPr>
        <w:t xml:space="preserve"> их деятельностью;</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2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8) обеспечение независимости средств массовой информации;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9) неукоснительное соблюдение принципов независимости судей и невмешательства в судебную деятельность;</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11) совершенствование порядка прохождения государственной и муниципальной службы;</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EF4369">
        <w:rPr>
          <w:rFonts w:ascii="Arial" w:eastAsia="Times New Roman" w:hAnsi="Arial" w:cs="Arial"/>
          <w:color w:val="2D2D2D"/>
          <w:spacing w:val="2"/>
          <w:sz w:val="21"/>
          <w:szCs w:val="21"/>
          <w:lang w:eastAsia="ru-RU"/>
        </w:rPr>
        <w:br/>
        <w:t>(Пункт в редакции, введенной в действие с 1 января 2014 года </w:t>
      </w:r>
      <w:hyperlink r:id="rId30" w:history="1">
        <w:r w:rsidRPr="00EF4369">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13) устранение необоснованных запретов и ограничений, особенно в области экономической деятельности;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15) повышение уровня оплаты труда и социальной защищенности государственных и муниципальных служащих;</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17) усиление </w:t>
      </w:r>
      <w:proofErr w:type="gramStart"/>
      <w:r w:rsidRPr="00EF4369">
        <w:rPr>
          <w:rFonts w:ascii="Arial" w:eastAsia="Times New Roman" w:hAnsi="Arial" w:cs="Arial"/>
          <w:color w:val="2D2D2D"/>
          <w:spacing w:val="2"/>
          <w:sz w:val="21"/>
          <w:szCs w:val="21"/>
          <w:lang w:eastAsia="ru-RU"/>
        </w:rPr>
        <w:t>контроля за</w:t>
      </w:r>
      <w:proofErr w:type="gramEnd"/>
      <w:r w:rsidRPr="00EF4369">
        <w:rPr>
          <w:rFonts w:ascii="Arial" w:eastAsia="Times New Roman" w:hAnsi="Arial" w:cs="Arial"/>
          <w:color w:val="2D2D2D"/>
          <w:spacing w:val="2"/>
          <w:sz w:val="21"/>
          <w:szCs w:val="21"/>
          <w:lang w:eastAsia="ru-RU"/>
        </w:rPr>
        <w:t xml:space="preserve"> решением вопросов, содержащихся в обращениях граждан и юридических лиц;</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В случаях, предусмотренных </w:t>
      </w:r>
      <w:hyperlink r:id="rId31" w:history="1">
        <w:r w:rsidRPr="00EF4369">
          <w:rPr>
            <w:rFonts w:ascii="Arial" w:eastAsia="Times New Roman" w:hAnsi="Arial" w:cs="Arial"/>
            <w:color w:val="00466E"/>
            <w:spacing w:val="2"/>
            <w:sz w:val="21"/>
            <w:szCs w:val="21"/>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EF4369">
        <w:rPr>
          <w:rFonts w:ascii="Arial" w:eastAsia="Times New Roman" w:hAnsi="Arial" w:cs="Arial"/>
          <w:color w:val="2D2D2D"/>
          <w:spacing w:val="2"/>
          <w:sz w:val="21"/>
          <w:szCs w:val="21"/>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EF4369">
        <w:rPr>
          <w:rFonts w:ascii="Arial" w:eastAsia="Times New Roman" w:hAnsi="Arial" w:cs="Arial"/>
          <w:color w:val="2D2D2D"/>
          <w:spacing w:val="2"/>
          <w:sz w:val="21"/>
          <w:szCs w:val="21"/>
          <w:lang w:eastAsia="ru-RU"/>
        </w:rPr>
        <w:t xml:space="preserve"> (или) пользоваться иностранными финансовыми инструментами: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лицам, замещающим (занимающим):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а) государственные должности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должности первого заместителя и заместителей Генерального прокурора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в) должности </w:t>
      </w:r>
      <w:proofErr w:type="gramStart"/>
      <w:r w:rsidRPr="00EF4369">
        <w:rPr>
          <w:rFonts w:ascii="Arial" w:eastAsia="Times New Roman" w:hAnsi="Arial" w:cs="Arial"/>
          <w:color w:val="2D2D2D"/>
          <w:spacing w:val="2"/>
          <w:sz w:val="21"/>
          <w:szCs w:val="21"/>
          <w:lang w:eastAsia="ru-RU"/>
        </w:rPr>
        <w:t>членов Совета директоров Центрального банка Российской Федерации</w:t>
      </w:r>
      <w:proofErr w:type="gramEnd"/>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г) государственные должности субъектов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е) должности заместителей руководителей федеральных органов исполнительной власти;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з) должности глав городских округов, глав муниципальных районов; </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супругам и несовершеннолетним детям лиц, указанных в </w:t>
      </w:r>
      <w:hyperlink r:id="rId32" w:history="1">
        <w:r w:rsidRPr="00EF4369">
          <w:rPr>
            <w:rFonts w:ascii="Arial" w:eastAsia="Times New Roman" w:hAnsi="Arial" w:cs="Arial"/>
            <w:color w:val="00466E"/>
            <w:spacing w:val="2"/>
            <w:sz w:val="21"/>
            <w:szCs w:val="21"/>
            <w:u w:val="single"/>
            <w:lang w:eastAsia="ru-RU"/>
          </w:rPr>
          <w:t>пункте 1 настоящей части</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иным лицам в случаях, предусмотренных федеральными законами.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33" w:history="1">
        <w:r w:rsidRPr="00EF4369">
          <w:rPr>
            <w:rFonts w:ascii="Arial" w:eastAsia="Times New Roman" w:hAnsi="Arial" w:cs="Arial"/>
            <w:color w:val="00466E"/>
            <w:spacing w:val="2"/>
            <w:sz w:val="21"/>
            <w:szCs w:val="21"/>
            <w:u w:val="single"/>
            <w:lang w:eastAsia="ru-RU"/>
          </w:rPr>
          <w:t>пункте 1 части 1</w:t>
        </w:r>
      </w:hyperlink>
      <w:r w:rsidRPr="00EF4369">
        <w:rPr>
          <w:rFonts w:ascii="Arial" w:eastAsia="Times New Roman" w:hAnsi="Arial" w:cs="Arial"/>
          <w:color w:val="2D2D2D"/>
          <w:spacing w:val="2"/>
          <w:sz w:val="21"/>
          <w:szCs w:val="21"/>
          <w:lang w:eastAsia="ru-RU"/>
        </w:rPr>
        <w:t>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sidRPr="00EF4369">
        <w:rPr>
          <w:rFonts w:ascii="Arial" w:eastAsia="Times New Roman" w:hAnsi="Arial" w:cs="Arial"/>
          <w:color w:val="2D2D2D"/>
          <w:spacing w:val="2"/>
          <w:sz w:val="21"/>
          <w:szCs w:val="21"/>
          <w:lang w:eastAsia="ru-RU"/>
        </w:rPr>
        <w:t xml:space="preserve"> на которые и </w:t>
      </w:r>
      <w:proofErr w:type="gramStart"/>
      <w:r w:rsidRPr="00EF4369">
        <w:rPr>
          <w:rFonts w:ascii="Arial" w:eastAsia="Times New Roman" w:hAnsi="Arial" w:cs="Arial"/>
          <w:color w:val="2D2D2D"/>
          <w:spacing w:val="2"/>
          <w:sz w:val="21"/>
          <w:szCs w:val="21"/>
          <w:lang w:eastAsia="ru-RU"/>
        </w:rPr>
        <w:t>освобождение</w:t>
      </w:r>
      <w:proofErr w:type="gramEnd"/>
      <w:r w:rsidRPr="00EF4369">
        <w:rPr>
          <w:rFonts w:ascii="Arial" w:eastAsia="Times New Roman" w:hAnsi="Arial" w:cs="Arial"/>
          <w:color w:val="2D2D2D"/>
          <w:spacing w:val="2"/>
          <w:sz w:val="21"/>
          <w:szCs w:val="21"/>
          <w:lang w:eastAsia="ru-RU"/>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EF4369">
        <w:rPr>
          <w:rFonts w:ascii="Arial" w:eastAsia="Times New Roman" w:hAnsi="Arial" w:cs="Arial"/>
          <w:color w:val="2D2D2D"/>
          <w:spacing w:val="2"/>
          <w:sz w:val="21"/>
          <w:szCs w:val="21"/>
          <w:lang w:eastAsia="ru-RU"/>
        </w:rPr>
        <w:br/>
        <w:t>(Статья дополнительно включена с 19 мая 2013 года </w:t>
      </w:r>
      <w:hyperlink r:id="rId34" w:history="1">
        <w:r w:rsidRPr="00EF4369">
          <w:rPr>
            <w:rFonts w:ascii="Arial" w:eastAsia="Times New Roman" w:hAnsi="Arial" w:cs="Arial"/>
            <w:color w:val="00466E"/>
            <w:spacing w:val="2"/>
            <w:sz w:val="21"/>
            <w:szCs w:val="21"/>
            <w:u w:val="single"/>
            <w:lang w:eastAsia="ru-RU"/>
          </w:rPr>
          <w:t>Федеральным законом от 7 мая 2013 года N 102-ФЗ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8. Представление сведений о доходах, об имуществе и обязательствах имущественного характера</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35"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proofErr w:type="gramEnd"/>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36" w:history="1">
        <w:r w:rsidRPr="00EF4369">
          <w:rPr>
            <w:rFonts w:ascii="Arial" w:eastAsia="Times New Roman" w:hAnsi="Arial" w:cs="Arial"/>
            <w:color w:val="00466E"/>
            <w:spacing w:val="2"/>
            <w:sz w:val="21"/>
            <w:szCs w:val="21"/>
            <w:u w:val="single"/>
            <w:lang w:eastAsia="ru-RU"/>
          </w:rPr>
          <w:t>8.1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EF4369">
        <w:rPr>
          <w:rFonts w:ascii="Arial" w:eastAsia="Times New Roman" w:hAnsi="Arial" w:cs="Arial"/>
          <w:color w:val="2D2D2D"/>
          <w:spacing w:val="2"/>
          <w:sz w:val="21"/>
          <w:szCs w:val="21"/>
          <w:lang w:eastAsia="ru-RU"/>
        </w:rPr>
        <w:br/>
        <w:t>(Пункт дополнительно включен с 1 января 2013 года </w:t>
      </w:r>
      <w:hyperlink r:id="rId37"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w:t>
      </w:r>
      <w:hyperlink r:id="rId38" w:history="1">
        <w:r w:rsidRPr="00EF4369">
          <w:rPr>
            <w:rFonts w:ascii="Arial" w:eastAsia="Times New Roman" w:hAnsi="Arial" w:cs="Arial"/>
            <w:color w:val="00466E"/>
            <w:spacing w:val="2"/>
            <w:sz w:val="21"/>
            <w:szCs w:val="21"/>
            <w:u w:val="single"/>
            <w:lang w:eastAsia="ru-RU"/>
          </w:rPr>
          <w:t>8.1_1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lastRenderedPageBreak/>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39" w:history="1">
        <w:r w:rsidRPr="00EF4369">
          <w:rPr>
            <w:rFonts w:ascii="Arial" w:eastAsia="Times New Roman" w:hAnsi="Arial" w:cs="Arial"/>
            <w:color w:val="00466E"/>
            <w:spacing w:val="2"/>
            <w:sz w:val="21"/>
            <w:szCs w:val="21"/>
            <w:u w:val="single"/>
            <w:lang w:eastAsia="ru-RU"/>
          </w:rPr>
          <w:t>8.1.3</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3_1) граждане, претендующие на замещение должностей руководителей государственных (муниципальных) учреждений;</w:t>
      </w:r>
      <w:r w:rsidRPr="00EF4369">
        <w:rPr>
          <w:rFonts w:ascii="Arial" w:eastAsia="Times New Roman" w:hAnsi="Arial" w:cs="Arial"/>
          <w:color w:val="2D2D2D"/>
          <w:spacing w:val="2"/>
          <w:sz w:val="21"/>
          <w:szCs w:val="21"/>
          <w:lang w:eastAsia="ru-RU"/>
        </w:rPr>
        <w:br/>
        <w:t>(Пункт дополнительно включен с 1 января 2013 года </w:t>
      </w:r>
      <w:hyperlink r:id="rId40"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w:t>
      </w:r>
      <w:hyperlink r:id="rId41" w:history="1">
        <w:r w:rsidRPr="00EF4369">
          <w:rPr>
            <w:rFonts w:ascii="Arial" w:eastAsia="Times New Roman" w:hAnsi="Arial" w:cs="Arial"/>
            <w:color w:val="00466E"/>
            <w:spacing w:val="2"/>
            <w:sz w:val="21"/>
            <w:szCs w:val="21"/>
            <w:u w:val="single"/>
            <w:lang w:eastAsia="ru-RU"/>
          </w:rPr>
          <w:t>8.1.3_1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лица, замещающие должности, указанные в пунктах 1-3_1 настоящей части.</w:t>
      </w:r>
      <w:r w:rsidRPr="00EF4369">
        <w:rPr>
          <w:rFonts w:ascii="Arial" w:eastAsia="Times New Roman" w:hAnsi="Arial" w:cs="Arial"/>
          <w:color w:val="2D2D2D"/>
          <w:spacing w:val="2"/>
          <w:sz w:val="21"/>
          <w:szCs w:val="21"/>
          <w:lang w:eastAsia="ru-RU"/>
        </w:rPr>
        <w:br/>
        <w:t>(Пункт в редакции, введенной в действие с 1 января 2013 года </w:t>
      </w:r>
      <w:hyperlink r:id="rId42"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w:t>
      </w:r>
      <w:hyperlink r:id="rId43" w:history="1">
        <w:r w:rsidRPr="00EF4369">
          <w:rPr>
            <w:rFonts w:ascii="Arial" w:eastAsia="Times New Roman" w:hAnsi="Arial" w:cs="Arial"/>
            <w:color w:val="00466E"/>
            <w:spacing w:val="2"/>
            <w:sz w:val="21"/>
            <w:szCs w:val="21"/>
            <w:u w:val="single"/>
            <w:lang w:eastAsia="ru-RU"/>
          </w:rPr>
          <w:t>8.1.4</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Порядок представления сведений о доходах, об имуществе и обязательствах имущественного характера, указанных в </w:t>
      </w:r>
      <w:hyperlink r:id="rId44"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EF4369">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45"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w:t>
      </w:r>
      <w:hyperlink r:id="rId46" w:history="1">
        <w:r w:rsidRPr="00EF4369">
          <w:rPr>
            <w:rFonts w:ascii="Arial" w:eastAsia="Times New Roman" w:hAnsi="Arial" w:cs="Arial"/>
            <w:color w:val="00466E"/>
            <w:spacing w:val="2"/>
            <w:sz w:val="21"/>
            <w:szCs w:val="21"/>
            <w:u w:val="single"/>
            <w:lang w:eastAsia="ru-RU"/>
          </w:rPr>
          <w:t>8.2</w:t>
        </w:r>
      </w:hyperlink>
      <w:r w:rsidRPr="00EF4369">
        <w:rPr>
          <w:rFonts w:ascii="Arial" w:eastAsia="Times New Roman" w:hAnsi="Arial" w:cs="Arial"/>
          <w:color w:val="2D2D2D"/>
          <w:spacing w:val="2"/>
          <w:sz w:val="21"/>
          <w:szCs w:val="21"/>
          <w:lang w:eastAsia="ru-RU"/>
        </w:rPr>
        <w:t>)</w:t>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Сведения о доходах, об имуществе и обязательствах имущественного характера, представляемые в соответствии с </w:t>
      </w:r>
      <w:hyperlink r:id="rId47"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xml:space="preserve"> настоящей статьи, относятся к информации ограниченного доступа. </w:t>
      </w:r>
      <w:proofErr w:type="gramStart"/>
      <w:r w:rsidRPr="00EF4369">
        <w:rPr>
          <w:rFonts w:ascii="Arial" w:eastAsia="Times New Roman" w:hAnsi="Arial" w:cs="Arial"/>
          <w:color w:val="2D2D2D"/>
          <w:spacing w:val="2"/>
          <w:sz w:val="21"/>
          <w:szCs w:val="21"/>
          <w:lang w:eastAsia="ru-RU"/>
        </w:rPr>
        <w:t>Сведения о доходах, об имуществе и обязательствах имущественного характера, представляемые гражданином в соответствии с </w:t>
      </w:r>
      <w:hyperlink r:id="rId48"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xml:space="preserve"> настоящей статьи, в случае </w:t>
      </w:r>
      <w:proofErr w:type="spellStart"/>
      <w:r w:rsidRPr="00EF4369">
        <w:rPr>
          <w:rFonts w:ascii="Arial" w:eastAsia="Times New Roman" w:hAnsi="Arial" w:cs="Arial"/>
          <w:color w:val="2D2D2D"/>
          <w:spacing w:val="2"/>
          <w:sz w:val="21"/>
          <w:szCs w:val="21"/>
          <w:lang w:eastAsia="ru-RU"/>
        </w:rPr>
        <w:t>непоступления</w:t>
      </w:r>
      <w:proofErr w:type="spellEnd"/>
      <w:r w:rsidRPr="00EF4369">
        <w:rPr>
          <w:rFonts w:ascii="Arial" w:eastAsia="Times New Roman" w:hAnsi="Arial" w:cs="Arial"/>
          <w:color w:val="2D2D2D"/>
          <w:spacing w:val="2"/>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EF4369">
        <w:rPr>
          <w:rFonts w:ascii="Arial" w:eastAsia="Times New Roman" w:hAnsi="Arial" w:cs="Arial"/>
          <w:color w:val="2D2D2D"/>
          <w:spacing w:val="2"/>
          <w:sz w:val="21"/>
          <w:szCs w:val="21"/>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49"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50"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51"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 </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2"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EF4369">
        <w:rPr>
          <w:rFonts w:ascii="Arial" w:eastAsia="Times New Roman" w:hAnsi="Arial" w:cs="Arial"/>
          <w:color w:val="2D2D2D"/>
          <w:spacing w:val="2"/>
          <w:sz w:val="21"/>
          <w:szCs w:val="21"/>
          <w:lang w:eastAsia="ru-RU"/>
        </w:rPr>
        <w:t xml:space="preserve"> физических лиц.</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3"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sidRPr="00EF4369">
        <w:rPr>
          <w:rFonts w:ascii="Arial" w:eastAsia="Times New Roman" w:hAnsi="Arial" w:cs="Arial"/>
          <w:color w:val="2D2D2D"/>
          <w:spacing w:val="2"/>
          <w:sz w:val="21"/>
          <w:szCs w:val="21"/>
          <w:lang w:eastAsia="ru-RU"/>
        </w:rPr>
        <w:lastRenderedPageBreak/>
        <w:t>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6. </w:t>
      </w:r>
      <w:proofErr w:type="gramStart"/>
      <w:r w:rsidRPr="00EF4369">
        <w:rPr>
          <w:rFonts w:ascii="Arial" w:eastAsia="Times New Roman" w:hAnsi="Arial" w:cs="Arial"/>
          <w:color w:val="2D2D2D"/>
          <w:spacing w:val="2"/>
          <w:sz w:val="21"/>
          <w:szCs w:val="21"/>
          <w:lang w:eastAsia="ru-RU"/>
        </w:rPr>
        <w:t>Сведения о доходах, об имуществе и обязательствах имущественного характера, представляемые лицами, указанными в пункте 4 </w:t>
      </w:r>
      <w:hyperlink r:id="rId54"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EF4369">
        <w:rPr>
          <w:rFonts w:ascii="Arial" w:eastAsia="Times New Roman" w:hAnsi="Arial" w:cs="Arial"/>
          <w:color w:val="2D2D2D"/>
          <w:spacing w:val="2"/>
          <w:sz w:val="21"/>
          <w:szCs w:val="21"/>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55"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w:t>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7. </w:t>
      </w:r>
      <w:proofErr w:type="gramStart"/>
      <w:r w:rsidRPr="00EF4369">
        <w:rPr>
          <w:rFonts w:ascii="Arial" w:eastAsia="Times New Roman" w:hAnsi="Arial" w:cs="Arial"/>
          <w:color w:val="2D2D2D"/>
          <w:spacing w:val="2"/>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56"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EF4369">
        <w:rPr>
          <w:rFonts w:ascii="Arial" w:eastAsia="Times New Roman" w:hAnsi="Arial" w:cs="Arial"/>
          <w:color w:val="2D2D2D"/>
          <w:spacing w:val="2"/>
          <w:sz w:val="21"/>
          <w:szCs w:val="21"/>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EF4369">
        <w:rPr>
          <w:rFonts w:ascii="Arial" w:eastAsia="Times New Roman" w:hAnsi="Arial" w:cs="Arial"/>
          <w:color w:val="2D2D2D"/>
          <w:spacing w:val="2"/>
          <w:sz w:val="21"/>
          <w:szCs w:val="21"/>
          <w:lang w:eastAsia="ru-RU"/>
        </w:rPr>
        <w:t>разыскной</w:t>
      </w:r>
      <w:proofErr w:type="spellEnd"/>
      <w:r w:rsidRPr="00EF4369">
        <w:rPr>
          <w:rFonts w:ascii="Arial" w:eastAsia="Times New Roman" w:hAnsi="Arial" w:cs="Arial"/>
          <w:color w:val="2D2D2D"/>
          <w:spacing w:val="2"/>
          <w:sz w:val="21"/>
          <w:szCs w:val="21"/>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57"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супруги (супруга) и несовершеннолетних детей данного гражданина или лица.</w:t>
      </w:r>
      <w:r w:rsidRPr="00EF4369">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58"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59"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 *</w:t>
      </w:r>
      <w:hyperlink r:id="rId60" w:history="1">
        <w:r w:rsidRPr="00EF4369">
          <w:rPr>
            <w:rFonts w:ascii="Arial" w:eastAsia="Times New Roman" w:hAnsi="Arial" w:cs="Arial"/>
            <w:color w:val="00466E"/>
            <w:spacing w:val="2"/>
            <w:sz w:val="21"/>
            <w:szCs w:val="21"/>
            <w:u w:val="single"/>
            <w:lang w:eastAsia="ru-RU"/>
          </w:rPr>
          <w:t>8.7</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7_1. </w:t>
      </w:r>
      <w:proofErr w:type="gramStart"/>
      <w:r w:rsidRPr="00EF4369">
        <w:rPr>
          <w:rFonts w:ascii="Arial" w:eastAsia="Times New Roman" w:hAnsi="Arial" w:cs="Arial"/>
          <w:color w:val="2D2D2D"/>
          <w:spacing w:val="2"/>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дополнительно включена с 1 января 2013 года </w:t>
      </w:r>
      <w:hyperlink r:id="rId61"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w:t>
      </w:r>
      <w:hyperlink r:id="rId62" w:history="1">
        <w:r w:rsidRPr="00EF4369">
          <w:rPr>
            <w:rFonts w:ascii="Arial" w:eastAsia="Times New Roman" w:hAnsi="Arial" w:cs="Arial"/>
            <w:color w:val="00466E"/>
            <w:spacing w:val="2"/>
            <w:sz w:val="21"/>
            <w:szCs w:val="21"/>
            <w:u w:val="single"/>
            <w:lang w:eastAsia="ru-RU"/>
          </w:rPr>
          <w:t>8.7_1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8. </w:t>
      </w:r>
      <w:proofErr w:type="gramStart"/>
      <w:r w:rsidRPr="00EF4369">
        <w:rPr>
          <w:rFonts w:ascii="Arial" w:eastAsia="Times New Roman" w:hAnsi="Arial" w:cs="Arial"/>
          <w:color w:val="2D2D2D"/>
          <w:spacing w:val="2"/>
          <w:sz w:val="21"/>
          <w:szCs w:val="21"/>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 xml:space="preserve">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w:t>
      </w:r>
      <w:r w:rsidRPr="00EF4369">
        <w:rPr>
          <w:rFonts w:ascii="Arial" w:eastAsia="Times New Roman" w:hAnsi="Arial" w:cs="Arial"/>
          <w:color w:val="2D2D2D"/>
          <w:spacing w:val="2"/>
          <w:sz w:val="21"/>
          <w:szCs w:val="21"/>
          <w:lang w:eastAsia="ru-RU"/>
        </w:rPr>
        <w:lastRenderedPageBreak/>
        <w:t>Федерации, государственную корпорацию, Пенсионный фонд</w:t>
      </w:r>
      <w:proofErr w:type="gramEnd"/>
      <w:r w:rsidRPr="00EF4369">
        <w:rPr>
          <w:rFonts w:ascii="Arial" w:eastAsia="Times New Roman" w:hAnsi="Arial" w:cs="Arial"/>
          <w:color w:val="2D2D2D"/>
          <w:spacing w:val="2"/>
          <w:sz w:val="21"/>
          <w:szCs w:val="21"/>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63"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64"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9. </w:t>
      </w:r>
      <w:proofErr w:type="gramStart"/>
      <w:r w:rsidRPr="00EF4369">
        <w:rPr>
          <w:rFonts w:ascii="Arial" w:eastAsia="Times New Roman" w:hAnsi="Arial" w:cs="Arial"/>
          <w:color w:val="2D2D2D"/>
          <w:spacing w:val="2"/>
          <w:sz w:val="21"/>
          <w:szCs w:val="21"/>
          <w:lang w:eastAsia="ru-RU"/>
        </w:rPr>
        <w:t>Невыполнение гражданином или лицом, указанными в </w:t>
      </w:r>
      <w:hyperlink r:id="rId65"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обязанности, предусмотренной </w:t>
      </w:r>
      <w:hyperlink r:id="rId66"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основании</w:t>
      </w:r>
      <w:proofErr w:type="gramEnd"/>
      <w:r w:rsidRPr="00EF4369">
        <w:rPr>
          <w:rFonts w:ascii="Arial" w:eastAsia="Times New Roman" w:hAnsi="Arial" w:cs="Arial"/>
          <w:color w:val="2D2D2D"/>
          <w:spacing w:val="2"/>
          <w:sz w:val="21"/>
          <w:szCs w:val="21"/>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67"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68"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в редакции, введенной в действие с 3 декабря 2011 года </w:t>
      </w:r>
      <w:hyperlink r:id="rId6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8_1.</w:t>
      </w:r>
      <w:proofErr w:type="gramEnd"/>
      <w:r w:rsidRPr="00EF4369">
        <w:rPr>
          <w:rFonts w:ascii="Arial" w:eastAsia="Times New Roman" w:hAnsi="Arial" w:cs="Arial"/>
          <w:color w:val="4C4C4C"/>
          <w:spacing w:val="2"/>
          <w:sz w:val="29"/>
          <w:szCs w:val="29"/>
          <w:lang w:eastAsia="ru-RU"/>
        </w:rPr>
        <w:t xml:space="preserve"> Представление сведений о расходах</w:t>
      </w:r>
    </w:p>
    <w:p w:rsidR="00241AD2" w:rsidRDefault="00241AD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70" w:history="1">
        <w:r w:rsidRPr="00EF4369">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EF4369">
        <w:rPr>
          <w:rFonts w:ascii="Arial" w:eastAsia="Times New Roman" w:hAnsi="Arial" w:cs="Arial"/>
          <w:color w:val="2D2D2D"/>
          <w:spacing w:val="2"/>
          <w:sz w:val="21"/>
          <w:szCs w:val="21"/>
          <w:lang w:eastAsia="ru-RU"/>
        </w:rPr>
        <w:t>, иными нормативными</w:t>
      </w:r>
      <w:proofErr w:type="gramEnd"/>
      <w:r w:rsidRPr="00EF4369">
        <w:rPr>
          <w:rFonts w:ascii="Arial" w:eastAsia="Times New Roman" w:hAnsi="Arial" w:cs="Arial"/>
          <w:color w:val="2D2D2D"/>
          <w:spacing w:val="2"/>
          <w:sz w:val="21"/>
          <w:szCs w:val="21"/>
          <w:lang w:eastAsia="ru-RU"/>
        </w:rPr>
        <w:t xml:space="preserve"> правовыми актами Российской Федерации и нормативными актами Центрального банка Российской Федерации. *</w:t>
      </w:r>
      <w:hyperlink r:id="rId71" w:history="1">
        <w:r w:rsidRPr="00EF4369">
          <w:rPr>
            <w:rFonts w:ascii="Arial" w:eastAsia="Times New Roman" w:hAnsi="Arial" w:cs="Arial"/>
            <w:color w:val="00466E"/>
            <w:spacing w:val="2"/>
            <w:sz w:val="21"/>
            <w:szCs w:val="21"/>
            <w:u w:val="single"/>
            <w:lang w:eastAsia="ru-RU"/>
          </w:rPr>
          <w:t>8_1.1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Контроль за соответствием расходов лиц, указанных в </w:t>
      </w:r>
      <w:hyperlink r:id="rId72"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xml:space="preserve">, а также расходов их супруг (супругов) и несовершеннолетних детей общему доходу лиц, указанных </w:t>
      </w:r>
      <w:proofErr w:type="spellStart"/>
      <w:r w:rsidRPr="00EF4369">
        <w:rPr>
          <w:rFonts w:ascii="Arial" w:eastAsia="Times New Roman" w:hAnsi="Arial" w:cs="Arial"/>
          <w:color w:val="2D2D2D"/>
          <w:spacing w:val="2"/>
          <w:sz w:val="21"/>
          <w:szCs w:val="21"/>
          <w:lang w:eastAsia="ru-RU"/>
        </w:rPr>
        <w:t>в</w:t>
      </w:r>
      <w:hyperlink r:id="rId73" w:history="1">
        <w:r w:rsidRPr="00EF4369">
          <w:rPr>
            <w:rFonts w:ascii="Arial" w:eastAsia="Times New Roman" w:hAnsi="Arial" w:cs="Arial"/>
            <w:color w:val="00466E"/>
            <w:spacing w:val="2"/>
            <w:sz w:val="21"/>
            <w:szCs w:val="21"/>
            <w:u w:val="single"/>
            <w:lang w:eastAsia="ru-RU"/>
          </w:rPr>
          <w:t>части</w:t>
        </w:r>
        <w:proofErr w:type="spellEnd"/>
        <w:r w:rsidRPr="00EF4369">
          <w:rPr>
            <w:rFonts w:ascii="Arial" w:eastAsia="Times New Roman" w:hAnsi="Arial" w:cs="Arial"/>
            <w:color w:val="00466E"/>
            <w:spacing w:val="2"/>
            <w:sz w:val="21"/>
            <w:szCs w:val="21"/>
            <w:u w:val="single"/>
            <w:lang w:eastAsia="ru-RU"/>
          </w:rPr>
          <w:t xml:space="preserve"> 1 настоящей статьи</w:t>
        </w:r>
      </w:hyperlink>
      <w:r w:rsidRPr="00EF4369">
        <w:rPr>
          <w:rFonts w:ascii="Arial" w:eastAsia="Times New Roman" w:hAnsi="Arial" w:cs="Arial"/>
          <w:color w:val="2D2D2D"/>
          <w:spacing w:val="2"/>
          <w:sz w:val="21"/>
          <w:szCs w:val="21"/>
          <w:lang w:eastAsia="ru-RU"/>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74" w:history="1">
        <w:r w:rsidRPr="00EF4369">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w:t>
        </w:r>
        <w:proofErr w:type="gramEnd"/>
        <w:r w:rsidRPr="00EF4369">
          <w:rPr>
            <w:rFonts w:ascii="Arial" w:eastAsia="Times New Roman" w:hAnsi="Arial" w:cs="Arial"/>
            <w:color w:val="00466E"/>
            <w:spacing w:val="2"/>
            <w:sz w:val="21"/>
            <w:szCs w:val="21"/>
            <w:u w:val="single"/>
            <w:lang w:eastAsia="ru-RU"/>
          </w:rPr>
          <w:t xml:space="preserve"> иных лиц их доходам"</w:t>
        </w:r>
      </w:hyperlink>
      <w:r w:rsidRPr="00EF4369">
        <w:rPr>
          <w:rFonts w:ascii="Arial" w:eastAsia="Times New Roman" w:hAnsi="Arial" w:cs="Arial"/>
          <w:color w:val="2D2D2D"/>
          <w:spacing w:val="2"/>
          <w:sz w:val="21"/>
          <w:szCs w:val="21"/>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3. </w:t>
      </w:r>
      <w:proofErr w:type="gramStart"/>
      <w:r w:rsidRPr="00EF4369">
        <w:rPr>
          <w:rFonts w:ascii="Arial" w:eastAsia="Times New Roman" w:hAnsi="Arial" w:cs="Arial"/>
          <w:color w:val="2D2D2D"/>
          <w:spacing w:val="2"/>
          <w:sz w:val="21"/>
          <w:szCs w:val="21"/>
          <w:lang w:eastAsia="ru-RU"/>
        </w:rPr>
        <w:t>Непредставление лицами, указанными в </w:t>
      </w:r>
      <w:hyperlink r:id="rId75"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76"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от замещаемой (занимаемой) должности, увольнение в установленном</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 xml:space="preserve">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w:t>
      </w:r>
      <w:r w:rsidRPr="00EF4369">
        <w:rPr>
          <w:rFonts w:ascii="Arial" w:eastAsia="Times New Roman" w:hAnsi="Arial" w:cs="Arial"/>
          <w:color w:val="2D2D2D"/>
          <w:spacing w:val="2"/>
          <w:sz w:val="21"/>
          <w:szCs w:val="21"/>
          <w:lang w:eastAsia="ru-RU"/>
        </w:rPr>
        <w:lastRenderedPageBreak/>
        <w:t>выполнения задач, поставленных перед федеральными государственными органами.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77"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и его супруги (супруга) за три последних года, предшествующих совершению сделки, представленные</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в соответствии с </w:t>
      </w:r>
      <w:hyperlink r:id="rId78" w:history="1">
        <w:r w:rsidRPr="00EF4369">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EF4369">
        <w:rPr>
          <w:rFonts w:ascii="Arial" w:eastAsia="Times New Roman" w:hAnsi="Arial" w:cs="Arial"/>
          <w:color w:val="2D2D2D"/>
          <w:spacing w:val="2"/>
          <w:sz w:val="21"/>
          <w:szCs w:val="21"/>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EF4369">
        <w:rPr>
          <w:rFonts w:ascii="Arial" w:eastAsia="Times New Roman" w:hAnsi="Arial" w:cs="Arial"/>
          <w:color w:val="2D2D2D"/>
          <w:spacing w:val="2"/>
          <w:sz w:val="21"/>
          <w:szCs w:val="21"/>
          <w:lang w:eastAsia="ru-RU"/>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EF4369">
        <w:rPr>
          <w:rFonts w:ascii="Arial" w:eastAsia="Times New Roman" w:hAnsi="Arial" w:cs="Arial"/>
          <w:color w:val="2D2D2D"/>
          <w:spacing w:val="2"/>
          <w:sz w:val="21"/>
          <w:szCs w:val="21"/>
          <w:lang w:eastAsia="ru-RU"/>
        </w:rPr>
        <w:br/>
        <w:t>(Статья дополнительно включена с 1 января 2013 года </w:t>
      </w:r>
      <w:hyperlink r:id="rId79"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23348" w:rsidRDefault="00A23348"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Невыполнение государственным или муниципальным служащим должностной (служебной) обязанности, предусмотренной </w:t>
      </w:r>
      <w:hyperlink r:id="rId80" w:history="1">
        <w:r w:rsidRPr="00EF4369">
          <w:rPr>
            <w:rFonts w:ascii="Arial" w:eastAsia="Times New Roman" w:hAnsi="Arial" w:cs="Arial"/>
            <w:color w:val="00466E"/>
            <w:spacing w:val="2"/>
            <w:sz w:val="21"/>
            <w:szCs w:val="21"/>
            <w:u w:val="single"/>
            <w:lang w:eastAsia="ru-RU"/>
          </w:rPr>
          <w:t>частью 1 настоящей статьи</w:t>
        </w:r>
      </w:hyperlink>
      <w:r w:rsidRPr="00EF4369">
        <w:rPr>
          <w:rFonts w:ascii="Arial" w:eastAsia="Times New Roman" w:hAnsi="Arial" w:cs="Arial"/>
          <w:color w:val="2D2D2D"/>
          <w:spacing w:val="2"/>
          <w:sz w:val="21"/>
          <w:szCs w:val="21"/>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EF4369">
        <w:rPr>
          <w:rFonts w:ascii="Arial" w:eastAsia="Times New Roman" w:hAnsi="Arial" w:cs="Arial"/>
          <w:color w:val="2D2D2D"/>
          <w:spacing w:val="2"/>
          <w:sz w:val="21"/>
          <w:szCs w:val="21"/>
          <w:lang w:eastAsia="ru-RU"/>
        </w:rPr>
        <w:t xml:space="preserve">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t xml:space="preserve">5. </w:t>
      </w:r>
      <w:proofErr w:type="gramStart"/>
      <w:r w:rsidRPr="00EF4369">
        <w:rPr>
          <w:rFonts w:ascii="Arial" w:eastAsia="Times New Roman" w:hAnsi="Arial" w:cs="Arial"/>
          <w:color w:val="2D2D2D"/>
          <w:spacing w:val="2"/>
          <w:sz w:val="21"/>
          <w:szCs w:val="21"/>
          <w:lang w:eastAsia="ru-RU"/>
        </w:rPr>
        <w:t xml:space="preserve">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w:t>
      </w:r>
      <w:r w:rsidRPr="00EF4369">
        <w:rPr>
          <w:rFonts w:ascii="Arial" w:eastAsia="Times New Roman" w:hAnsi="Arial" w:cs="Arial"/>
          <w:color w:val="2D2D2D"/>
          <w:spacing w:val="2"/>
          <w:sz w:val="21"/>
          <w:szCs w:val="21"/>
          <w:lang w:eastAsia="ru-RU"/>
        </w:rPr>
        <w:lastRenderedPageBreak/>
        <w:t>представителем нанимателя (работодателем).*</w:t>
      </w:r>
      <w:hyperlink r:id="rId81" w:history="1">
        <w:r w:rsidRPr="00EF4369">
          <w:rPr>
            <w:rFonts w:ascii="Arial" w:eastAsia="Times New Roman" w:hAnsi="Arial" w:cs="Arial"/>
            <w:color w:val="00466E"/>
            <w:spacing w:val="2"/>
            <w:sz w:val="21"/>
            <w:szCs w:val="21"/>
            <w:u w:val="single"/>
            <w:lang w:eastAsia="ru-RU"/>
          </w:rPr>
          <w:t>9.5</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10.</w:t>
      </w:r>
      <w:proofErr w:type="gramEnd"/>
      <w:r w:rsidRPr="00EF4369">
        <w:rPr>
          <w:rFonts w:ascii="Arial" w:eastAsia="Times New Roman" w:hAnsi="Arial" w:cs="Arial"/>
          <w:color w:val="4C4C4C"/>
          <w:spacing w:val="2"/>
          <w:sz w:val="29"/>
          <w:szCs w:val="29"/>
          <w:lang w:eastAsia="ru-RU"/>
        </w:rPr>
        <w:t xml:space="preserve"> Конфликт интересов на государственной и муниципальной службе</w:t>
      </w:r>
    </w:p>
    <w:p w:rsidR="00181787" w:rsidRDefault="00181787"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EF4369">
        <w:rPr>
          <w:rFonts w:ascii="Arial" w:eastAsia="Times New Roman" w:hAnsi="Arial" w:cs="Arial"/>
          <w:color w:val="2D2D2D"/>
          <w:spacing w:val="2"/>
          <w:sz w:val="21"/>
          <w:szCs w:val="21"/>
          <w:lang w:eastAsia="ru-RU"/>
        </w:rPr>
        <w:t xml:space="preserve"> государства, </w:t>
      </w:r>
      <w:proofErr w:type="gramStart"/>
      <w:r w:rsidRPr="00EF4369">
        <w:rPr>
          <w:rFonts w:ascii="Arial" w:eastAsia="Times New Roman" w:hAnsi="Arial" w:cs="Arial"/>
          <w:color w:val="2D2D2D"/>
          <w:spacing w:val="2"/>
          <w:sz w:val="21"/>
          <w:szCs w:val="21"/>
          <w:lang w:eastAsia="ru-RU"/>
        </w:rPr>
        <w:t>способное</w:t>
      </w:r>
      <w:proofErr w:type="gramEnd"/>
      <w:r w:rsidRPr="00EF4369">
        <w:rPr>
          <w:rFonts w:ascii="Arial" w:eastAsia="Times New Roman" w:hAnsi="Arial" w:cs="Arial"/>
          <w:color w:val="2D2D2D"/>
          <w:spacing w:val="2"/>
          <w:sz w:val="21"/>
          <w:szCs w:val="21"/>
          <w:lang w:eastAsia="ru-RU"/>
        </w:rPr>
        <w:t xml:space="preserve"> привести к причинению вреда правам и законным интересам граждан, организаций, общества или государства.</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roofErr w:type="gramEnd"/>
      <w:r w:rsidRPr="00EF4369">
        <w:rPr>
          <w:rFonts w:ascii="Arial" w:eastAsia="Times New Roman" w:hAnsi="Arial" w:cs="Arial"/>
          <w:color w:val="4C4C4C"/>
          <w:spacing w:val="2"/>
          <w:sz w:val="29"/>
          <w:szCs w:val="29"/>
          <w:lang w:eastAsia="ru-RU"/>
        </w:rPr>
        <w:t>Статья 11. Порядок предотвращения и урегулирования конфликта интересов на государственной и муниципальной службе</w:t>
      </w:r>
    </w:p>
    <w:p w:rsidR="00181787" w:rsidRDefault="00181787"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5_1. </w:t>
      </w:r>
      <w:proofErr w:type="gramStart"/>
      <w:r w:rsidRPr="00EF4369">
        <w:rPr>
          <w:rFonts w:ascii="Arial" w:eastAsia="Times New Roman" w:hAnsi="Arial" w:cs="Arial"/>
          <w:color w:val="2D2D2D"/>
          <w:spacing w:val="2"/>
          <w:sz w:val="21"/>
          <w:szCs w:val="21"/>
          <w:lang w:eastAsia="ru-RU"/>
        </w:rPr>
        <w:t>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 (часть дополнительно включена с 3 декабря 2011 года </w:t>
      </w:r>
      <w:hyperlink r:id="rId8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proofErr w:type="gramEnd"/>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В случае</w:t>
      </w:r>
      <w:proofErr w:type="gramStart"/>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w:t>
      </w:r>
      <w:r w:rsidRPr="00EF4369">
        <w:rPr>
          <w:rFonts w:ascii="Arial" w:eastAsia="Times New Roman" w:hAnsi="Arial" w:cs="Arial"/>
          <w:color w:val="2D2D2D"/>
          <w:spacing w:val="2"/>
          <w:sz w:val="21"/>
          <w:szCs w:val="21"/>
          <w:lang w:eastAsia="ru-RU"/>
        </w:rPr>
        <w:lastRenderedPageBreak/>
        <w:t>Российской Федерации.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83"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proofErr w:type="gramEnd"/>
    </w:p>
    <w:p w:rsidR="00EF4369" w:rsidRPr="00EF4369" w:rsidRDefault="00EF4369" w:rsidP="00C82B4B">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w:t>
      </w:r>
      <w:proofErr w:type="spellStart"/>
      <w:r w:rsidRPr="00EF4369">
        <w:rPr>
          <w:rFonts w:ascii="Arial" w:eastAsia="Times New Roman" w:hAnsi="Arial" w:cs="Arial"/>
          <w:color w:val="2D2D2D"/>
          <w:spacing w:val="2"/>
          <w:sz w:val="21"/>
          <w:szCs w:val="21"/>
          <w:lang w:eastAsia="ru-RU"/>
        </w:rPr>
        <w:t>со</w:t>
      </w:r>
      <w:hyperlink r:id="rId84" w:history="1">
        <w:r w:rsidRPr="00EF4369">
          <w:rPr>
            <w:rFonts w:ascii="Arial" w:eastAsia="Times New Roman" w:hAnsi="Arial" w:cs="Arial"/>
            <w:color w:val="00466E"/>
            <w:spacing w:val="2"/>
            <w:sz w:val="21"/>
            <w:szCs w:val="21"/>
            <w:u w:val="single"/>
            <w:lang w:eastAsia="ru-RU"/>
          </w:rPr>
          <w:t>статьями</w:t>
        </w:r>
        <w:proofErr w:type="spellEnd"/>
        <w:r w:rsidRPr="00EF4369">
          <w:rPr>
            <w:rFonts w:ascii="Arial" w:eastAsia="Times New Roman" w:hAnsi="Arial" w:cs="Arial"/>
            <w:color w:val="00466E"/>
            <w:spacing w:val="2"/>
            <w:sz w:val="21"/>
            <w:szCs w:val="21"/>
            <w:u w:val="single"/>
            <w:lang w:eastAsia="ru-RU"/>
          </w:rPr>
          <w:t xml:space="preserve"> 9</w:t>
        </w:r>
      </w:hyperlink>
      <w:r w:rsidRPr="00EF4369">
        <w:rPr>
          <w:rFonts w:ascii="Arial" w:eastAsia="Times New Roman" w:hAnsi="Arial" w:cs="Arial"/>
          <w:color w:val="2D2D2D"/>
          <w:spacing w:val="2"/>
          <w:sz w:val="21"/>
          <w:szCs w:val="21"/>
          <w:lang w:eastAsia="ru-RU"/>
        </w:rPr>
        <w:t>-</w:t>
      </w:r>
      <w:hyperlink r:id="rId85" w:history="1">
        <w:r w:rsidRPr="00EF4369">
          <w:rPr>
            <w:rFonts w:ascii="Arial" w:eastAsia="Times New Roman" w:hAnsi="Arial" w:cs="Arial"/>
            <w:color w:val="00466E"/>
            <w:spacing w:val="2"/>
            <w:sz w:val="21"/>
            <w:szCs w:val="21"/>
            <w:u w:val="single"/>
            <w:lang w:eastAsia="ru-RU"/>
          </w:rPr>
          <w:t>11</w:t>
        </w:r>
        <w:proofErr w:type="gramEnd"/>
        <w:r w:rsidRPr="00EF4369">
          <w:rPr>
            <w:rFonts w:ascii="Arial" w:eastAsia="Times New Roman" w:hAnsi="Arial" w:cs="Arial"/>
            <w:color w:val="00466E"/>
            <w:spacing w:val="2"/>
            <w:sz w:val="21"/>
            <w:szCs w:val="21"/>
            <w:u w:val="single"/>
            <w:lang w:eastAsia="ru-RU"/>
          </w:rPr>
          <w:t xml:space="preserve"> </w:t>
        </w:r>
        <w:proofErr w:type="gramStart"/>
        <w:r w:rsidRPr="00EF4369">
          <w:rPr>
            <w:rFonts w:ascii="Arial" w:eastAsia="Times New Roman" w:hAnsi="Arial" w:cs="Arial"/>
            <w:color w:val="00466E"/>
            <w:spacing w:val="2"/>
            <w:sz w:val="21"/>
            <w:szCs w:val="21"/>
            <w:u w:val="single"/>
            <w:lang w:eastAsia="ru-RU"/>
          </w:rPr>
          <w:t>настоящего Федерального закона</w:t>
        </w:r>
      </w:hyperlink>
      <w:r w:rsidRPr="00EF4369">
        <w:rPr>
          <w:rFonts w:ascii="Arial" w:eastAsia="Times New Roman" w:hAnsi="Arial" w:cs="Arial"/>
          <w:color w:val="2D2D2D"/>
          <w:spacing w:val="2"/>
          <w:sz w:val="21"/>
          <w:szCs w:val="21"/>
          <w:lang w:eastAsia="ru-RU"/>
        </w:rPr>
        <w:t>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EF4369">
        <w:rPr>
          <w:rFonts w:ascii="Arial" w:eastAsia="Times New Roman" w:hAnsi="Arial" w:cs="Arial"/>
          <w:color w:val="2D2D2D"/>
          <w:spacing w:val="2"/>
          <w:sz w:val="21"/>
          <w:szCs w:val="21"/>
          <w:lang w:eastAsia="ru-RU"/>
        </w:rPr>
        <w:t xml:space="preserve"> на основании федеральных законов.</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86"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87"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3 декабря 2012 года N 231-ФЗ</w:t>
        </w:r>
      </w:hyperlink>
      <w:r w:rsidRPr="00EF4369">
        <w:rPr>
          <w:rFonts w:ascii="Arial" w:eastAsia="Times New Roman" w:hAnsi="Arial" w:cs="Arial"/>
          <w:color w:val="2D2D2D"/>
          <w:spacing w:val="2"/>
          <w:sz w:val="21"/>
          <w:szCs w:val="21"/>
          <w:lang w:eastAsia="ru-RU"/>
        </w:rPr>
        <w:t>. *</w:t>
      </w:r>
      <w:hyperlink r:id="rId88" w:history="1">
        <w:r w:rsidRPr="00EF4369">
          <w:rPr>
            <w:rFonts w:ascii="Arial" w:eastAsia="Times New Roman" w:hAnsi="Arial" w:cs="Arial"/>
            <w:color w:val="00466E"/>
            <w:spacing w:val="2"/>
            <w:sz w:val="21"/>
            <w:szCs w:val="21"/>
            <w:u w:val="single"/>
            <w:lang w:eastAsia="ru-RU"/>
          </w:rPr>
          <w:t>11_1</w:t>
        </w:r>
      </w:hyperlink>
      <w:r w:rsidRPr="00EF4369">
        <w:rPr>
          <w:rFonts w:ascii="Arial" w:eastAsia="Times New Roman" w:hAnsi="Arial" w:cs="Arial"/>
          <w:color w:val="2D2D2D"/>
          <w:spacing w:val="2"/>
          <w:sz w:val="21"/>
          <w:szCs w:val="21"/>
          <w:lang w:eastAsia="ru-RU"/>
        </w:rPr>
        <w:t>)</w:t>
      </w:r>
    </w:p>
    <w:p w:rsidR="00EF4369" w:rsidRPr="00EF4369" w:rsidRDefault="00EF4369" w:rsidP="00C82B4B">
      <w:pPr>
        <w:shd w:val="clear" w:color="auto" w:fill="FFFFFF"/>
        <w:spacing w:after="0" w:line="315" w:lineRule="atLeast"/>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(наименование в редакции, введенной в действие с 3 декабря 2011 года </w:t>
      </w:r>
      <w:hyperlink r:id="rId8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proofErr w:type="gramEnd"/>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w:t>
      </w:r>
      <w:r w:rsidRPr="00EF4369">
        <w:rPr>
          <w:rFonts w:ascii="Arial" w:eastAsia="Times New Roman" w:hAnsi="Arial" w:cs="Arial"/>
          <w:color w:val="2D2D2D"/>
          <w:spacing w:val="2"/>
          <w:sz w:val="21"/>
          <w:szCs w:val="21"/>
          <w:lang w:eastAsia="ru-RU"/>
        </w:rPr>
        <w:lastRenderedPageBreak/>
        <w:t>государственных или муниципальных служащих и урегулированию конфликта интересов (часть в редакции, введенной в действие с 3 декабря 2011 года </w:t>
      </w:r>
      <w:hyperlink r:id="rId90"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w:t>
      </w:r>
      <w:hyperlink r:id="rId91" w:history="1">
        <w:r w:rsidRPr="00EF4369">
          <w:rPr>
            <w:rFonts w:ascii="Arial" w:eastAsia="Times New Roman" w:hAnsi="Arial" w:cs="Arial"/>
            <w:color w:val="00466E"/>
            <w:spacing w:val="2"/>
            <w:sz w:val="21"/>
            <w:szCs w:val="21"/>
            <w:u w:val="single"/>
            <w:lang w:eastAsia="ru-RU"/>
          </w:rPr>
          <w:t>12.1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1_1. </w:t>
      </w:r>
      <w:proofErr w:type="gramStart"/>
      <w:r w:rsidRPr="00EF4369">
        <w:rPr>
          <w:rFonts w:ascii="Arial" w:eastAsia="Times New Roman" w:hAnsi="Arial" w:cs="Arial"/>
          <w:color w:val="2D2D2D"/>
          <w:spacing w:val="2"/>
          <w:sz w:val="21"/>
          <w:szCs w:val="21"/>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EF4369">
        <w:rPr>
          <w:rFonts w:ascii="Arial" w:eastAsia="Times New Roman" w:hAnsi="Arial" w:cs="Arial"/>
          <w:color w:val="2D2D2D"/>
          <w:spacing w:val="2"/>
          <w:sz w:val="21"/>
          <w:szCs w:val="21"/>
          <w:lang w:eastAsia="ru-RU"/>
        </w:rPr>
        <w:t xml:space="preserve"> течение одного рабочего дня и уведомить его устно в течение трех рабочих дней (часть дополнительно включена с 3 декабря 2011 года </w:t>
      </w:r>
      <w:hyperlink r:id="rId9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93"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сообщать работодателю сведения о последнем месте своей службы (часть в редакции, введенной в действие с 3</w:t>
      </w:r>
      <w:proofErr w:type="gramEnd"/>
      <w:r w:rsidRPr="00EF4369">
        <w:rPr>
          <w:rFonts w:ascii="Arial" w:eastAsia="Times New Roman" w:hAnsi="Arial" w:cs="Arial"/>
          <w:color w:val="2D2D2D"/>
          <w:spacing w:val="2"/>
          <w:sz w:val="21"/>
          <w:szCs w:val="21"/>
          <w:lang w:eastAsia="ru-RU"/>
        </w:rPr>
        <w:t xml:space="preserve"> декабря 2011 </w:t>
      </w:r>
      <w:proofErr w:type="spellStart"/>
      <w:r w:rsidRPr="00EF4369">
        <w:rPr>
          <w:rFonts w:ascii="Arial" w:eastAsia="Times New Roman" w:hAnsi="Arial" w:cs="Arial"/>
          <w:color w:val="2D2D2D"/>
          <w:spacing w:val="2"/>
          <w:sz w:val="21"/>
          <w:szCs w:val="21"/>
          <w:lang w:eastAsia="ru-RU"/>
        </w:rPr>
        <w:t>года</w:t>
      </w:r>
      <w:hyperlink r:id="rId94"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3. </w:t>
      </w:r>
      <w:proofErr w:type="gramStart"/>
      <w:r w:rsidRPr="00EF4369">
        <w:rPr>
          <w:rFonts w:ascii="Arial" w:eastAsia="Times New Roman" w:hAnsi="Arial" w:cs="Arial"/>
          <w:color w:val="2D2D2D"/>
          <w:spacing w:val="2"/>
          <w:sz w:val="21"/>
          <w:szCs w:val="21"/>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95" w:history="1">
        <w:r w:rsidRPr="00EF4369">
          <w:rPr>
            <w:rFonts w:ascii="Arial" w:eastAsia="Times New Roman" w:hAnsi="Arial" w:cs="Arial"/>
            <w:color w:val="00466E"/>
            <w:spacing w:val="2"/>
            <w:sz w:val="21"/>
            <w:szCs w:val="21"/>
            <w:u w:val="single"/>
            <w:lang w:eastAsia="ru-RU"/>
          </w:rPr>
          <w:t>частью 2 настоящей статьи</w:t>
        </w:r>
      </w:hyperlink>
      <w:r w:rsidRPr="00EF4369">
        <w:rPr>
          <w:rFonts w:ascii="Arial" w:eastAsia="Times New Roman" w:hAnsi="Arial" w:cs="Arial"/>
          <w:color w:val="2D2D2D"/>
          <w:spacing w:val="2"/>
          <w:sz w:val="21"/>
          <w:szCs w:val="21"/>
          <w:lang w:eastAsia="ru-RU"/>
        </w:rPr>
        <w:t>, влечет прекращение трудового или гражданско-правового договора на выполнение работ (оказание услуг), указанного в </w:t>
      </w:r>
      <w:hyperlink r:id="rId96"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заключенного с указанным гражданином (часть в редакции, введенной в действие с 3 декабря 2011</w:t>
      </w:r>
      <w:proofErr w:type="gramEnd"/>
      <w:r w:rsidRPr="00EF4369">
        <w:rPr>
          <w:rFonts w:ascii="Arial" w:eastAsia="Times New Roman" w:hAnsi="Arial" w:cs="Arial"/>
          <w:color w:val="2D2D2D"/>
          <w:spacing w:val="2"/>
          <w:sz w:val="21"/>
          <w:szCs w:val="21"/>
          <w:lang w:eastAsia="ru-RU"/>
        </w:rPr>
        <w:t xml:space="preserve"> года </w:t>
      </w:r>
      <w:hyperlink r:id="rId97"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Работодатель при заключении трудового или гражданско-правового договора на выполнение работ (оказание услуг), указанного в </w:t>
      </w:r>
      <w:hyperlink r:id="rId98"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9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Неисполнение работодателем обязанности, установленной </w:t>
      </w:r>
      <w:hyperlink r:id="rId100" w:history="1">
        <w:r w:rsidRPr="00EF4369">
          <w:rPr>
            <w:rFonts w:ascii="Arial" w:eastAsia="Times New Roman" w:hAnsi="Arial" w:cs="Arial"/>
            <w:color w:val="00466E"/>
            <w:spacing w:val="2"/>
            <w:sz w:val="21"/>
            <w:szCs w:val="21"/>
            <w:u w:val="single"/>
            <w:lang w:eastAsia="ru-RU"/>
          </w:rPr>
          <w:t>частью 4 настоящей статьи</w:t>
        </w:r>
      </w:hyperlink>
      <w:r w:rsidRPr="00EF4369">
        <w:rPr>
          <w:rFonts w:ascii="Arial" w:eastAsia="Times New Roman" w:hAnsi="Arial" w:cs="Arial"/>
          <w:color w:val="2D2D2D"/>
          <w:spacing w:val="2"/>
          <w:sz w:val="21"/>
          <w:szCs w:val="21"/>
          <w:lang w:eastAsia="ru-RU"/>
        </w:rPr>
        <w:t>, является правонарушением и влечет ответственность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6. </w:t>
      </w:r>
      <w:proofErr w:type="gramStart"/>
      <w:r w:rsidRPr="00EF4369">
        <w:rPr>
          <w:rFonts w:ascii="Arial" w:eastAsia="Times New Roman" w:hAnsi="Arial" w:cs="Arial"/>
          <w:color w:val="2D2D2D"/>
          <w:spacing w:val="2"/>
          <w:sz w:val="21"/>
          <w:szCs w:val="21"/>
          <w:lang w:eastAsia="ru-RU"/>
        </w:rPr>
        <w:t>Проверка соблюдения гражданином, указанным в </w:t>
      </w:r>
      <w:hyperlink r:id="rId101"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EF4369">
        <w:rPr>
          <w:rFonts w:ascii="Arial" w:eastAsia="Times New Roman" w:hAnsi="Arial" w:cs="Arial"/>
          <w:color w:val="2D2D2D"/>
          <w:spacing w:val="2"/>
          <w:sz w:val="21"/>
          <w:szCs w:val="21"/>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0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 xml:space="preserve">Статья 12_1. </w:t>
      </w:r>
      <w:proofErr w:type="gramStart"/>
      <w:r w:rsidRPr="00EF4369">
        <w:rPr>
          <w:rFonts w:ascii="Arial" w:eastAsia="Times New Roman" w:hAnsi="Arial" w:cs="Arial"/>
          <w:color w:val="4C4C4C"/>
          <w:spacing w:val="2"/>
          <w:sz w:val="29"/>
          <w:szCs w:val="29"/>
          <w:lang w:eastAsia="ru-RU"/>
        </w:rPr>
        <w:t xml:space="preserve">Ограничения и обязанности, налагаемые на лиц, </w:t>
      </w:r>
      <w:r w:rsidRPr="00EF4369">
        <w:rPr>
          <w:rFonts w:ascii="Arial" w:eastAsia="Times New Roman" w:hAnsi="Arial" w:cs="Arial"/>
          <w:color w:val="4C4C4C"/>
          <w:spacing w:val="2"/>
          <w:sz w:val="29"/>
          <w:szCs w:val="29"/>
          <w:lang w:eastAsia="ru-RU"/>
        </w:rPr>
        <w:lastRenderedPageBreak/>
        <w:t>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12 октября 2013 года </w:t>
      </w:r>
      <w:hyperlink r:id="rId103" w:history="1">
        <w:r w:rsidRPr="00EF4369">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замещать другие должности в органах государственной власти и органах местного самоуправления;</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EF4369">
        <w:rPr>
          <w:rFonts w:ascii="Arial" w:eastAsia="Times New Roman" w:hAnsi="Arial" w:cs="Arial"/>
          <w:color w:val="2D2D2D"/>
          <w:spacing w:val="2"/>
          <w:sz w:val="21"/>
          <w:szCs w:val="21"/>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w:t>
      </w:r>
      <w:r w:rsidRPr="00EF4369">
        <w:rPr>
          <w:rFonts w:ascii="Arial" w:eastAsia="Times New Roman" w:hAnsi="Arial" w:cs="Arial"/>
          <w:color w:val="2D2D2D"/>
          <w:spacing w:val="2"/>
          <w:sz w:val="21"/>
          <w:szCs w:val="21"/>
          <w:lang w:eastAsia="ru-RU"/>
        </w:rPr>
        <w:lastRenderedPageBreak/>
        <w:t xml:space="preserve">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w:t>
      </w:r>
      <w:proofErr w:type="gramStart"/>
      <w:r w:rsidRPr="00EF4369">
        <w:rPr>
          <w:rFonts w:ascii="Arial" w:eastAsia="Times New Roman" w:hAnsi="Arial" w:cs="Arial"/>
          <w:color w:val="2D2D2D"/>
          <w:spacing w:val="2"/>
          <w:sz w:val="21"/>
          <w:szCs w:val="21"/>
          <w:lang w:eastAsia="ru-RU"/>
        </w:rPr>
        <w:t>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hyperlink r:id="rId104" w:history="1">
        <w:r w:rsidRPr="00EF4369">
          <w:rPr>
            <w:rFonts w:ascii="Arial" w:eastAsia="Times New Roman" w:hAnsi="Arial" w:cs="Arial"/>
            <w:color w:val="00466E"/>
            <w:spacing w:val="2"/>
            <w:sz w:val="21"/>
            <w:szCs w:val="21"/>
            <w:u w:val="single"/>
            <w:lang w:eastAsia="ru-RU"/>
          </w:rPr>
          <w:t>12_1.3.7</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w:t>
      </w:r>
      <w:proofErr w:type="spellStart"/>
      <w:r w:rsidRPr="00EF4369">
        <w:rPr>
          <w:rFonts w:ascii="Arial" w:eastAsia="Times New Roman" w:hAnsi="Arial" w:cs="Arial"/>
          <w:color w:val="2D2D2D"/>
          <w:spacing w:val="2"/>
          <w:sz w:val="21"/>
          <w:szCs w:val="21"/>
          <w:lang w:eastAsia="ru-RU"/>
        </w:rPr>
        <w:t>установленные</w:t>
      </w:r>
      <w:hyperlink r:id="rId105" w:history="1">
        <w:r w:rsidRPr="00EF4369">
          <w:rPr>
            <w:rFonts w:ascii="Arial" w:eastAsia="Times New Roman" w:hAnsi="Arial" w:cs="Arial"/>
            <w:color w:val="00466E"/>
            <w:spacing w:val="2"/>
            <w:sz w:val="21"/>
            <w:szCs w:val="21"/>
            <w:u w:val="single"/>
            <w:lang w:eastAsia="ru-RU"/>
          </w:rPr>
          <w:t>частями</w:t>
        </w:r>
        <w:proofErr w:type="spellEnd"/>
        <w:r w:rsidRPr="00EF4369">
          <w:rPr>
            <w:rFonts w:ascii="Arial" w:eastAsia="Times New Roman" w:hAnsi="Arial" w:cs="Arial"/>
            <w:color w:val="00466E"/>
            <w:spacing w:val="2"/>
            <w:sz w:val="21"/>
            <w:szCs w:val="21"/>
            <w:u w:val="single"/>
            <w:lang w:eastAsia="ru-RU"/>
          </w:rPr>
          <w:t xml:space="preserve"> 1</w:t>
        </w:r>
      </w:hyperlink>
      <w:r w:rsidRPr="00EF4369">
        <w:rPr>
          <w:rFonts w:ascii="Arial" w:eastAsia="Times New Roman" w:hAnsi="Arial" w:cs="Arial"/>
          <w:color w:val="2D2D2D"/>
          <w:spacing w:val="2"/>
          <w:sz w:val="21"/>
          <w:szCs w:val="21"/>
          <w:lang w:eastAsia="ru-RU"/>
        </w:rPr>
        <w:t>-</w:t>
      </w:r>
      <w:hyperlink r:id="rId106" w:history="1">
        <w:r w:rsidRPr="00EF4369">
          <w:rPr>
            <w:rFonts w:ascii="Arial" w:eastAsia="Times New Roman" w:hAnsi="Arial" w:cs="Arial"/>
            <w:color w:val="00466E"/>
            <w:spacing w:val="2"/>
            <w:sz w:val="21"/>
            <w:szCs w:val="21"/>
            <w:u w:val="single"/>
            <w:lang w:eastAsia="ru-RU"/>
          </w:rPr>
          <w:t>4 настоящей статьи</w:t>
        </w:r>
      </w:hyperlink>
      <w:r w:rsidRPr="00EF4369">
        <w:rPr>
          <w:rFonts w:ascii="Arial" w:eastAsia="Times New Roman" w:hAnsi="Arial" w:cs="Arial"/>
          <w:color w:val="2D2D2D"/>
          <w:spacing w:val="2"/>
          <w:sz w:val="21"/>
          <w:szCs w:val="21"/>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07"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 xml:space="preserve">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w:t>
      </w:r>
      <w:r w:rsidRPr="00EF4369">
        <w:rPr>
          <w:rFonts w:ascii="Arial" w:eastAsia="Times New Roman" w:hAnsi="Arial" w:cs="Arial"/>
          <w:color w:val="4C4C4C"/>
          <w:spacing w:val="2"/>
          <w:sz w:val="29"/>
          <w:szCs w:val="29"/>
          <w:lang w:eastAsia="ru-RU"/>
        </w:rPr>
        <w:lastRenderedPageBreak/>
        <w:t>задач, поставленных перед федеральными государственными органами</w:t>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(Статья дополнительно включена с 3 декабря 2011 года </w:t>
      </w:r>
      <w:hyperlink r:id="rId108"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w:t>
      </w:r>
      <w:hyperlink r:id="rId109" w:history="1">
        <w:r w:rsidRPr="00EF4369">
          <w:rPr>
            <w:rFonts w:ascii="Arial" w:eastAsia="Times New Roman" w:hAnsi="Arial" w:cs="Arial"/>
            <w:color w:val="00466E"/>
            <w:spacing w:val="2"/>
            <w:sz w:val="21"/>
            <w:szCs w:val="21"/>
            <w:u w:val="single"/>
            <w:lang w:eastAsia="ru-RU"/>
          </w:rPr>
          <w:t>12_2</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12_3.</w:t>
      </w:r>
      <w:proofErr w:type="gramEnd"/>
      <w:r w:rsidRPr="00EF4369">
        <w:rPr>
          <w:rFonts w:ascii="Arial" w:eastAsia="Times New Roman" w:hAnsi="Arial" w:cs="Arial"/>
          <w:color w:val="4C4C4C"/>
          <w:spacing w:val="2"/>
          <w:sz w:val="29"/>
          <w:szCs w:val="29"/>
          <w:lang w:eastAsia="ru-RU"/>
        </w:rPr>
        <w:t xml:space="preserve">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В случае</w:t>
      </w:r>
      <w:proofErr w:type="gramStart"/>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EF4369">
        <w:rPr>
          <w:rFonts w:ascii="Arial" w:eastAsia="Times New Roman" w:hAnsi="Arial" w:cs="Arial"/>
          <w:color w:val="2D2D2D"/>
          <w:spacing w:val="2"/>
          <w:sz w:val="21"/>
          <w:szCs w:val="21"/>
          <w:lang w:eastAsia="ru-RU"/>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110"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EF4369">
        <w:rPr>
          <w:rFonts w:ascii="Arial" w:eastAsia="Times New Roman" w:hAnsi="Arial" w:cs="Arial"/>
          <w:color w:val="2D2D2D"/>
          <w:spacing w:val="2"/>
          <w:sz w:val="21"/>
          <w:szCs w:val="21"/>
          <w:lang w:eastAsia="ru-RU"/>
        </w:rPr>
        <w:br/>
        <w:t>(Часть дополнительно включена с 1 января 2013 года </w:t>
      </w:r>
      <w:hyperlink r:id="rId111"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1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w:t>
      </w:r>
      <w:r w:rsidRPr="00EF4369">
        <w:rPr>
          <w:rFonts w:ascii="Arial" w:eastAsia="Times New Roman" w:hAnsi="Arial" w:cs="Arial"/>
          <w:color w:val="2D2D2D"/>
          <w:spacing w:val="2"/>
          <w:sz w:val="21"/>
          <w:szCs w:val="21"/>
          <w:lang w:eastAsia="ru-RU"/>
        </w:rPr>
        <w:lastRenderedPageBreak/>
        <w:t>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 xml:space="preserve">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w:t>
      </w:r>
      <w:proofErr w:type="spellStart"/>
      <w:r w:rsidRPr="00EF4369">
        <w:rPr>
          <w:rFonts w:ascii="Arial" w:eastAsia="Times New Roman" w:hAnsi="Arial" w:cs="Arial"/>
          <w:color w:val="2D2D2D"/>
          <w:spacing w:val="2"/>
          <w:sz w:val="21"/>
          <w:szCs w:val="21"/>
          <w:lang w:eastAsia="ru-RU"/>
        </w:rPr>
        <w:t>и</w:t>
      </w:r>
      <w:hyperlink r:id="rId113" w:history="1">
        <w:r w:rsidRPr="00EF4369">
          <w:rPr>
            <w:rFonts w:ascii="Arial" w:eastAsia="Times New Roman" w:hAnsi="Arial" w:cs="Arial"/>
            <w:color w:val="00466E"/>
            <w:spacing w:val="2"/>
            <w:sz w:val="21"/>
            <w:szCs w:val="21"/>
            <w:u w:val="single"/>
            <w:lang w:eastAsia="ru-RU"/>
          </w:rPr>
          <w:t>статьями</w:t>
        </w:r>
        <w:proofErr w:type="spellEnd"/>
        <w:r w:rsidRPr="00EF4369">
          <w:rPr>
            <w:rFonts w:ascii="Arial" w:eastAsia="Times New Roman" w:hAnsi="Arial" w:cs="Arial"/>
            <w:color w:val="00466E"/>
            <w:spacing w:val="2"/>
            <w:sz w:val="21"/>
            <w:szCs w:val="21"/>
            <w:u w:val="single"/>
            <w:lang w:eastAsia="ru-RU"/>
          </w:rPr>
          <w:t xml:space="preserve"> 17</w:t>
        </w:r>
      </w:hyperlink>
      <w:r w:rsidRPr="00EF4369">
        <w:rPr>
          <w:rFonts w:ascii="Arial" w:eastAsia="Times New Roman" w:hAnsi="Arial" w:cs="Arial"/>
          <w:color w:val="2D2D2D"/>
          <w:spacing w:val="2"/>
          <w:sz w:val="21"/>
          <w:szCs w:val="21"/>
          <w:lang w:eastAsia="ru-RU"/>
        </w:rPr>
        <w:t>, </w:t>
      </w:r>
      <w:hyperlink r:id="rId114" w:history="1">
        <w:r w:rsidRPr="00EF4369">
          <w:rPr>
            <w:rFonts w:ascii="Arial" w:eastAsia="Times New Roman" w:hAnsi="Arial" w:cs="Arial"/>
            <w:color w:val="00466E"/>
            <w:spacing w:val="2"/>
            <w:sz w:val="21"/>
            <w:szCs w:val="21"/>
            <w:u w:val="single"/>
            <w:lang w:eastAsia="ru-RU"/>
          </w:rPr>
          <w:t>18</w:t>
        </w:r>
      </w:hyperlink>
      <w:r w:rsidRPr="00EF4369">
        <w:rPr>
          <w:rFonts w:ascii="Arial" w:eastAsia="Times New Roman" w:hAnsi="Arial" w:cs="Arial"/>
          <w:color w:val="2D2D2D"/>
          <w:spacing w:val="2"/>
          <w:sz w:val="21"/>
          <w:szCs w:val="21"/>
          <w:lang w:eastAsia="ru-RU"/>
        </w:rPr>
        <w:t> и </w:t>
      </w:r>
      <w:hyperlink r:id="rId115" w:history="1">
        <w:r w:rsidRPr="00EF4369">
          <w:rPr>
            <w:rFonts w:ascii="Arial" w:eastAsia="Times New Roman" w:hAnsi="Arial" w:cs="Arial"/>
            <w:color w:val="00466E"/>
            <w:spacing w:val="2"/>
            <w:sz w:val="21"/>
            <w:szCs w:val="21"/>
            <w:u w:val="single"/>
            <w:lang w:eastAsia="ru-RU"/>
          </w:rPr>
          <w:t>20 Федерального закона от 27 июля 2004 года N 79-ФЗ "О государственной гражданской службе Российской Федерации"</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16"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w:t>
      </w:r>
      <w:hyperlink r:id="rId117" w:history="1">
        <w:r w:rsidRPr="00EF4369">
          <w:rPr>
            <w:rFonts w:ascii="Arial" w:eastAsia="Times New Roman" w:hAnsi="Arial" w:cs="Arial"/>
            <w:color w:val="00466E"/>
            <w:spacing w:val="2"/>
            <w:sz w:val="21"/>
            <w:szCs w:val="21"/>
            <w:u w:val="single"/>
            <w:lang w:eastAsia="ru-RU"/>
          </w:rPr>
          <w:t>12</w:t>
        </w:r>
        <w:proofErr w:type="gramEnd"/>
        <w:r w:rsidRPr="00EF4369">
          <w:rPr>
            <w:rFonts w:ascii="Arial" w:eastAsia="Times New Roman" w:hAnsi="Arial" w:cs="Arial"/>
            <w:color w:val="00466E"/>
            <w:spacing w:val="2"/>
            <w:sz w:val="21"/>
            <w:szCs w:val="21"/>
            <w:u w:val="single"/>
            <w:lang w:eastAsia="ru-RU"/>
          </w:rPr>
          <w:t>_4</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12_5. Установление иных запретов, ограничений, обязательств и правил служебного поведения</w:t>
      </w:r>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EF4369">
        <w:rPr>
          <w:rFonts w:ascii="Arial" w:eastAsia="Times New Roman" w:hAnsi="Arial" w:cs="Arial"/>
          <w:color w:val="2D2D2D"/>
          <w:spacing w:val="2"/>
          <w:sz w:val="21"/>
          <w:szCs w:val="21"/>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118"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EF4369">
        <w:rPr>
          <w:rFonts w:ascii="Arial" w:eastAsia="Times New Roman" w:hAnsi="Arial" w:cs="Arial"/>
          <w:color w:val="2D2D2D"/>
          <w:spacing w:val="2"/>
          <w:sz w:val="21"/>
          <w:szCs w:val="21"/>
          <w:lang w:eastAsia="ru-RU"/>
        </w:rPr>
        <w:br/>
        <w:t>(Часть дополнительно включена с 1 января 2013 года </w:t>
      </w:r>
      <w:hyperlink r:id="rId119"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20"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Статья 13. Ответственность физических лиц за коррупционные правонарушения</w:t>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 xml:space="preserve">Статья 13_1. Увольнение (освобождение от должности) лиц, замещающих государственные должности Российской Федерации, </w:t>
      </w:r>
      <w:r w:rsidRPr="00EF4369">
        <w:rPr>
          <w:rFonts w:ascii="Arial" w:eastAsia="Times New Roman" w:hAnsi="Arial" w:cs="Arial"/>
          <w:color w:val="4C4C4C"/>
          <w:spacing w:val="2"/>
          <w:sz w:val="29"/>
          <w:szCs w:val="29"/>
          <w:lang w:eastAsia="ru-RU"/>
        </w:rPr>
        <w:lastRenderedPageBreak/>
        <w:t>государственные должности субъектов Российской Федерации, муниципальные должности, в связи с утратой доверия</w:t>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непринятия лицом мер по предотвращению и (или) урегулированию конфликта интересов, стороной которого оно является;</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осуществления лицом предпринимательской деятельности;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EF4369">
        <w:rPr>
          <w:rFonts w:ascii="Arial" w:eastAsia="Times New Roman" w:hAnsi="Arial" w:cs="Arial"/>
          <w:color w:val="2D2D2D"/>
          <w:spacing w:val="2"/>
          <w:sz w:val="21"/>
          <w:szCs w:val="21"/>
          <w:lang w:eastAsia="ru-RU"/>
        </w:rPr>
        <w:t xml:space="preserve"> по предотвращению и (или) урегулированию конфликта интересов, стороной которого является подчиненное ему лицо.</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21"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EF4369">
        <w:rPr>
          <w:rFonts w:ascii="Arial" w:eastAsia="Times New Roman" w:hAnsi="Arial" w:cs="Arial"/>
          <w:color w:val="2D2D2D"/>
          <w:spacing w:val="2"/>
          <w:sz w:val="21"/>
          <w:szCs w:val="21"/>
          <w:lang w:eastAsia="ru-RU"/>
        </w:rPr>
        <w:t xml:space="preserve"> связи с утратой доверия в случаях, предусмотренных федеральными </w:t>
      </w:r>
      <w:r w:rsidRPr="00EF4369">
        <w:rPr>
          <w:rFonts w:ascii="Arial" w:eastAsia="Times New Roman" w:hAnsi="Arial" w:cs="Arial"/>
          <w:color w:val="2D2D2D"/>
          <w:spacing w:val="2"/>
          <w:sz w:val="21"/>
          <w:szCs w:val="21"/>
          <w:lang w:eastAsia="ru-RU"/>
        </w:rPr>
        <w:lastRenderedPageBreak/>
        <w:t>законами.</w:t>
      </w:r>
      <w:r w:rsidRPr="00EF4369">
        <w:rPr>
          <w:rFonts w:ascii="Arial" w:eastAsia="Times New Roman" w:hAnsi="Arial" w:cs="Arial"/>
          <w:color w:val="2D2D2D"/>
          <w:spacing w:val="2"/>
          <w:sz w:val="21"/>
          <w:szCs w:val="21"/>
          <w:lang w:eastAsia="ru-RU"/>
        </w:rPr>
        <w:br/>
        <w:t>(Статья дополнительно включена с 1 января 2013 года </w:t>
      </w:r>
      <w:hyperlink r:id="rId122"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13_3. Обязанность организаций принимать меры по предупреждению коррупции</w:t>
      </w:r>
    </w:p>
    <w:p w:rsidR="001D1C52" w:rsidRDefault="001D1C5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Организации обязаны разрабатывать и принимать меры по предупреждению коррупции.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Меры по предупреждению коррупции, принимаемые в организации, могут включать:</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определение подразделений или должностных лиц, ответственных за профилактику коррупционных и иных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сотрудничество организации с правоохранительными органами;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принятие кодекса этики и служебного поведения работников организации;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предотвращение и урегулирование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недопущение составления неофициальной отчетности и использования поддельных документов.</w:t>
      </w:r>
      <w:r w:rsidRPr="00EF4369">
        <w:rPr>
          <w:rFonts w:ascii="Arial" w:eastAsia="Times New Roman" w:hAnsi="Arial" w:cs="Arial"/>
          <w:color w:val="2D2D2D"/>
          <w:spacing w:val="2"/>
          <w:sz w:val="21"/>
          <w:szCs w:val="21"/>
          <w:lang w:eastAsia="ru-RU"/>
        </w:rPr>
        <w:br/>
        <w:t>(Статья дополнительно включена с 1 января 2013 года </w:t>
      </w:r>
      <w:hyperlink r:id="rId123"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13_4. Осуществление проверок уполномоченным подразделением Администрации Президента Российской Федерации</w:t>
      </w:r>
    </w:p>
    <w:p w:rsidR="001D1C52" w:rsidRDefault="001D1C5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3) соблюдения лицами, замещающими должности, предусмотренные </w:t>
      </w:r>
      <w:hyperlink r:id="rId124" w:history="1">
        <w:r w:rsidRPr="00EF4369">
          <w:rPr>
            <w:rFonts w:ascii="Arial" w:eastAsia="Times New Roman" w:hAnsi="Arial" w:cs="Arial"/>
            <w:color w:val="00466E"/>
            <w:spacing w:val="2"/>
            <w:sz w:val="21"/>
            <w:szCs w:val="21"/>
            <w:u w:val="single"/>
            <w:lang w:eastAsia="ru-RU"/>
          </w:rPr>
          <w:t>пунктом 1 части 1 статьи 7_1</w:t>
        </w:r>
      </w:hyperlink>
      <w:r w:rsidRPr="00EF4369">
        <w:rPr>
          <w:rFonts w:ascii="Arial" w:eastAsia="Times New Roman" w:hAnsi="Arial" w:cs="Arial"/>
          <w:color w:val="2D2D2D"/>
          <w:spacing w:val="2"/>
          <w:sz w:val="21"/>
          <w:szCs w:val="21"/>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25" w:history="1">
        <w:r w:rsidRPr="00EF4369">
          <w:rPr>
            <w:rFonts w:ascii="Arial" w:eastAsia="Times New Roman" w:hAnsi="Arial" w:cs="Arial"/>
            <w:color w:val="00466E"/>
            <w:spacing w:val="2"/>
            <w:sz w:val="21"/>
            <w:szCs w:val="21"/>
            <w:u w:val="single"/>
            <w:lang w:eastAsia="ru-RU"/>
          </w:rPr>
          <w:t>пунктом 1 части 1 статьи 7_1</w:t>
        </w:r>
      </w:hyperlink>
      <w:r w:rsidRPr="00EF4369">
        <w:rPr>
          <w:rFonts w:ascii="Arial" w:eastAsia="Times New Roman" w:hAnsi="Arial" w:cs="Arial"/>
          <w:color w:val="2D2D2D"/>
          <w:spacing w:val="2"/>
          <w:sz w:val="21"/>
          <w:szCs w:val="21"/>
          <w:lang w:eastAsia="ru-RU"/>
        </w:rPr>
        <w:t> настоящего Федерального закона, своих обязанностей в соответствии с законодательством о противодействии коррупции.</w:t>
      </w:r>
      <w:r w:rsidRPr="00EF4369">
        <w:rPr>
          <w:rFonts w:ascii="Arial" w:eastAsia="Times New Roman" w:hAnsi="Arial" w:cs="Arial"/>
          <w:color w:val="2D2D2D"/>
          <w:spacing w:val="2"/>
          <w:sz w:val="21"/>
          <w:szCs w:val="21"/>
          <w:lang w:eastAsia="ru-RU"/>
        </w:rPr>
        <w:br/>
      </w:r>
      <w:proofErr w:type="gramEnd"/>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Проверки, предусмотренные </w:t>
      </w:r>
      <w:hyperlink r:id="rId126" w:history="1">
        <w:r w:rsidRPr="00EF4369">
          <w:rPr>
            <w:rFonts w:ascii="Arial" w:eastAsia="Times New Roman" w:hAnsi="Arial" w:cs="Arial"/>
            <w:color w:val="00466E"/>
            <w:spacing w:val="2"/>
            <w:sz w:val="21"/>
            <w:szCs w:val="21"/>
            <w:u w:val="single"/>
            <w:lang w:eastAsia="ru-RU"/>
          </w:rPr>
          <w:t>частью 1 настоящей статьи</w:t>
        </w:r>
      </w:hyperlink>
      <w:r w:rsidRPr="00EF4369">
        <w:rPr>
          <w:rFonts w:ascii="Arial" w:eastAsia="Times New Roman" w:hAnsi="Arial" w:cs="Arial"/>
          <w:color w:val="2D2D2D"/>
          <w:spacing w:val="2"/>
          <w:sz w:val="21"/>
          <w:szCs w:val="21"/>
          <w:lang w:eastAsia="ru-RU"/>
        </w:rPr>
        <w:t xml:space="preserve">, могут осуществляться независимо от проверок, осуществляемых подразделениями, должностными лицами либо </w:t>
      </w:r>
      <w:r w:rsidRPr="00EF4369">
        <w:rPr>
          <w:rFonts w:ascii="Arial" w:eastAsia="Times New Roman" w:hAnsi="Arial" w:cs="Arial"/>
          <w:color w:val="2D2D2D"/>
          <w:spacing w:val="2"/>
          <w:sz w:val="21"/>
          <w:szCs w:val="21"/>
          <w:lang w:eastAsia="ru-RU"/>
        </w:rPr>
        <w:lastRenderedPageBreak/>
        <w:t>комиссиями иных органов и организаций.</w:t>
      </w:r>
      <w:r w:rsidRPr="00EF4369">
        <w:rPr>
          <w:rFonts w:ascii="Arial" w:eastAsia="Times New Roman" w:hAnsi="Arial" w:cs="Arial"/>
          <w:color w:val="2D2D2D"/>
          <w:spacing w:val="2"/>
          <w:sz w:val="21"/>
          <w:szCs w:val="21"/>
          <w:lang w:eastAsia="ru-RU"/>
        </w:rPr>
        <w:br/>
        <w:t>(Статья дополнительно включена с 19 мая 2013 года </w:t>
      </w:r>
      <w:hyperlink r:id="rId127" w:history="1">
        <w:r w:rsidRPr="00EF4369">
          <w:rPr>
            <w:rFonts w:ascii="Arial" w:eastAsia="Times New Roman" w:hAnsi="Arial" w:cs="Arial"/>
            <w:color w:val="00466E"/>
            <w:spacing w:val="2"/>
            <w:sz w:val="21"/>
            <w:szCs w:val="21"/>
            <w:u w:val="single"/>
            <w:lang w:eastAsia="ru-RU"/>
          </w:rPr>
          <w:t>Федеральным законом от 7 мая 2013 года N 102-ФЗ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14. Ответственность юридических лиц за коррупционные правонарушения</w:t>
      </w:r>
    </w:p>
    <w:p w:rsidR="001D1C52" w:rsidRDefault="001D1C5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86086D">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В случае</w:t>
      </w:r>
      <w:proofErr w:type="gramStart"/>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86086D">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EF4369">
        <w:rPr>
          <w:rFonts w:ascii="Arial" w:eastAsia="Times New Roman" w:hAnsi="Arial" w:cs="Arial"/>
          <w:color w:val="2D2D2D"/>
          <w:spacing w:val="2"/>
          <w:sz w:val="21"/>
          <w:szCs w:val="21"/>
          <w:lang w:eastAsia="ru-RU"/>
        </w:rPr>
        <w:br/>
      </w:r>
    </w:p>
    <w:p w:rsidR="00EF4369" w:rsidRPr="00EF4369" w:rsidRDefault="00EF4369" w:rsidP="0086086D">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Президент</w:t>
      </w:r>
      <w:r w:rsidRPr="00EF4369">
        <w:rPr>
          <w:rFonts w:ascii="Arial" w:eastAsia="Times New Roman" w:hAnsi="Arial" w:cs="Arial"/>
          <w:color w:val="2D2D2D"/>
          <w:spacing w:val="2"/>
          <w:sz w:val="21"/>
          <w:szCs w:val="21"/>
          <w:lang w:eastAsia="ru-RU"/>
        </w:rPr>
        <w:br/>
        <w:t>Российской Федерации</w:t>
      </w:r>
      <w:r w:rsidRPr="00EF4369">
        <w:rPr>
          <w:rFonts w:ascii="Arial" w:eastAsia="Times New Roman" w:hAnsi="Arial" w:cs="Arial"/>
          <w:color w:val="2D2D2D"/>
          <w:spacing w:val="2"/>
          <w:sz w:val="21"/>
          <w:szCs w:val="21"/>
          <w:lang w:eastAsia="ru-RU"/>
        </w:rPr>
        <w:br/>
      </w:r>
      <w:proofErr w:type="spellStart"/>
      <w:r w:rsidRPr="00EF4369">
        <w:rPr>
          <w:rFonts w:ascii="Arial" w:eastAsia="Times New Roman" w:hAnsi="Arial" w:cs="Arial"/>
          <w:color w:val="2D2D2D"/>
          <w:spacing w:val="2"/>
          <w:sz w:val="21"/>
          <w:szCs w:val="21"/>
          <w:lang w:eastAsia="ru-RU"/>
        </w:rPr>
        <w:t>Д.Медведев</w:t>
      </w:r>
      <w:proofErr w:type="spellEnd"/>
    </w:p>
    <w:p w:rsidR="00EF4369" w:rsidRPr="00EF4369"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Москва, Кремль</w:t>
      </w:r>
      <w:r w:rsidRPr="00EF4369">
        <w:rPr>
          <w:rFonts w:ascii="Arial" w:eastAsia="Times New Roman" w:hAnsi="Arial" w:cs="Arial"/>
          <w:color w:val="2D2D2D"/>
          <w:spacing w:val="2"/>
          <w:sz w:val="21"/>
          <w:szCs w:val="21"/>
          <w:lang w:eastAsia="ru-RU"/>
        </w:rPr>
        <w:br/>
        <w:t>25 декабря 2008 года</w:t>
      </w:r>
      <w:r w:rsidRPr="00EF4369">
        <w:rPr>
          <w:rFonts w:ascii="Arial" w:eastAsia="Times New Roman" w:hAnsi="Arial" w:cs="Arial"/>
          <w:color w:val="2D2D2D"/>
          <w:spacing w:val="2"/>
          <w:sz w:val="21"/>
          <w:szCs w:val="21"/>
          <w:lang w:eastAsia="ru-RU"/>
        </w:rPr>
        <w:br/>
        <w:t>N 273-ФЗ</w:t>
      </w:r>
    </w:p>
    <w:p w:rsidR="0064444C" w:rsidRDefault="0064444C"/>
    <w:sectPr w:rsidR="00644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C71"/>
    <w:rsid w:val="00181787"/>
    <w:rsid w:val="001D1C52"/>
    <w:rsid w:val="00241AD2"/>
    <w:rsid w:val="004F4C71"/>
    <w:rsid w:val="0064444C"/>
    <w:rsid w:val="0086086D"/>
    <w:rsid w:val="00A23348"/>
    <w:rsid w:val="00C82B4B"/>
    <w:rsid w:val="00E02BC4"/>
    <w:rsid w:val="00EF4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4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43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43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3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43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436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EF4369"/>
  </w:style>
  <w:style w:type="paragraph" w:styleId="a3">
    <w:name w:val="Normal (Web)"/>
    <w:basedOn w:val="a"/>
    <w:uiPriority w:val="99"/>
    <w:semiHidden/>
    <w:unhideWhenUsed/>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F4369"/>
  </w:style>
  <w:style w:type="character" w:customStyle="1" w:styleId="apple-converted-space">
    <w:name w:val="apple-converted-space"/>
    <w:basedOn w:val="a0"/>
    <w:rsid w:val="00EF4369"/>
  </w:style>
  <w:style w:type="character" w:styleId="a4">
    <w:name w:val="Hyperlink"/>
    <w:basedOn w:val="a0"/>
    <w:uiPriority w:val="99"/>
    <w:semiHidden/>
    <w:unhideWhenUsed/>
    <w:rsid w:val="00EF4369"/>
    <w:rPr>
      <w:color w:val="0000FF"/>
      <w:u w:val="single"/>
    </w:rPr>
  </w:style>
  <w:style w:type="character" w:styleId="a5">
    <w:name w:val="FollowedHyperlink"/>
    <w:basedOn w:val="a0"/>
    <w:uiPriority w:val="99"/>
    <w:semiHidden/>
    <w:unhideWhenUsed/>
    <w:rsid w:val="00EF4369"/>
    <w:rPr>
      <w:color w:val="800080"/>
      <w:u w:val="single"/>
    </w:rPr>
  </w:style>
  <w:style w:type="paragraph" w:styleId="a6">
    <w:name w:val="Balloon Text"/>
    <w:basedOn w:val="a"/>
    <w:link w:val="a7"/>
    <w:uiPriority w:val="99"/>
    <w:semiHidden/>
    <w:unhideWhenUsed/>
    <w:rsid w:val="00EF43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3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4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43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43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3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43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436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EF4369"/>
  </w:style>
  <w:style w:type="paragraph" w:styleId="a3">
    <w:name w:val="Normal (Web)"/>
    <w:basedOn w:val="a"/>
    <w:uiPriority w:val="99"/>
    <w:semiHidden/>
    <w:unhideWhenUsed/>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F4369"/>
  </w:style>
  <w:style w:type="character" w:customStyle="1" w:styleId="apple-converted-space">
    <w:name w:val="apple-converted-space"/>
    <w:basedOn w:val="a0"/>
    <w:rsid w:val="00EF4369"/>
  </w:style>
  <w:style w:type="character" w:styleId="a4">
    <w:name w:val="Hyperlink"/>
    <w:basedOn w:val="a0"/>
    <w:uiPriority w:val="99"/>
    <w:semiHidden/>
    <w:unhideWhenUsed/>
    <w:rsid w:val="00EF4369"/>
    <w:rPr>
      <w:color w:val="0000FF"/>
      <w:u w:val="single"/>
    </w:rPr>
  </w:style>
  <w:style w:type="character" w:styleId="a5">
    <w:name w:val="FollowedHyperlink"/>
    <w:basedOn w:val="a0"/>
    <w:uiPriority w:val="99"/>
    <w:semiHidden/>
    <w:unhideWhenUsed/>
    <w:rsid w:val="00EF4369"/>
    <w:rPr>
      <w:color w:val="800080"/>
      <w:u w:val="single"/>
    </w:rPr>
  </w:style>
  <w:style w:type="paragraph" w:styleId="a6">
    <w:name w:val="Balloon Text"/>
    <w:basedOn w:val="a"/>
    <w:link w:val="a7"/>
    <w:uiPriority w:val="99"/>
    <w:semiHidden/>
    <w:unhideWhenUsed/>
    <w:rsid w:val="00EF43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008032">
      <w:bodyDiv w:val="1"/>
      <w:marLeft w:val="0"/>
      <w:marRight w:val="0"/>
      <w:marTop w:val="0"/>
      <w:marBottom w:val="0"/>
      <w:divBdr>
        <w:top w:val="none" w:sz="0" w:space="0" w:color="auto"/>
        <w:left w:val="none" w:sz="0" w:space="0" w:color="auto"/>
        <w:bottom w:val="none" w:sz="0" w:space="0" w:color="auto"/>
        <w:right w:val="none" w:sz="0" w:space="0" w:color="auto"/>
      </w:divBdr>
      <w:divsChild>
        <w:div w:id="1402828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312676" TargetMode="External"/><Relationship Id="rId117" Type="http://schemas.openxmlformats.org/officeDocument/2006/relationships/hyperlink" Target="http://docs.cntd.ru/document/902135263" TargetMode="External"/><Relationship Id="rId21" Type="http://schemas.openxmlformats.org/officeDocument/2006/relationships/hyperlink" Target="http://docs.cntd.ru/document/902135263" TargetMode="External"/><Relationship Id="rId42" Type="http://schemas.openxmlformats.org/officeDocument/2006/relationships/hyperlink" Target="http://docs.cntd.ru/document/902389610" TargetMode="External"/><Relationship Id="rId47" Type="http://schemas.openxmlformats.org/officeDocument/2006/relationships/hyperlink" Target="http://docs.cntd.ru/document/902135263" TargetMode="External"/><Relationship Id="rId63" Type="http://schemas.openxmlformats.org/officeDocument/2006/relationships/hyperlink" Target="http://docs.cntd.ru/document/902383513" TargetMode="External"/><Relationship Id="rId68" Type="http://schemas.openxmlformats.org/officeDocument/2006/relationships/hyperlink" Target="http://docs.cntd.ru/document/902389610" TargetMode="External"/><Relationship Id="rId84" Type="http://schemas.openxmlformats.org/officeDocument/2006/relationships/hyperlink" Target="http://docs.cntd.ru/document/902135263" TargetMode="External"/><Relationship Id="rId89" Type="http://schemas.openxmlformats.org/officeDocument/2006/relationships/hyperlink" Target="http://docs.cntd.ru/document/902312676" TargetMode="External"/><Relationship Id="rId112" Type="http://schemas.openxmlformats.org/officeDocument/2006/relationships/hyperlink" Target="http://docs.cntd.ru/document/902312676" TargetMode="External"/><Relationship Id="rId16" Type="http://schemas.openxmlformats.org/officeDocument/2006/relationships/hyperlink" Target="http://docs.cntd.ru/document/499067429" TargetMode="External"/><Relationship Id="rId107" Type="http://schemas.openxmlformats.org/officeDocument/2006/relationships/hyperlink" Target="http://docs.cntd.ru/document/902312676" TargetMode="External"/><Relationship Id="rId11" Type="http://schemas.openxmlformats.org/officeDocument/2006/relationships/hyperlink" Target="http://docs.cntd.ru/document/902383513" TargetMode="External"/><Relationship Id="rId32" Type="http://schemas.openxmlformats.org/officeDocument/2006/relationships/hyperlink" Target="http://docs.cntd.ru/document/902135263" TargetMode="External"/><Relationship Id="rId37" Type="http://schemas.openxmlformats.org/officeDocument/2006/relationships/hyperlink" Target="http://docs.cntd.ru/document/902383513" TargetMode="External"/><Relationship Id="rId53" Type="http://schemas.openxmlformats.org/officeDocument/2006/relationships/hyperlink" Target="http://docs.cntd.ru/document/902135263" TargetMode="External"/><Relationship Id="rId58" Type="http://schemas.openxmlformats.org/officeDocument/2006/relationships/hyperlink" Target="http://docs.cntd.ru/document/902383513" TargetMode="External"/><Relationship Id="rId74" Type="http://schemas.openxmlformats.org/officeDocument/2006/relationships/hyperlink" Target="http://docs.cntd.ru/document/902383514"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902312676" TargetMode="External"/><Relationship Id="rId123" Type="http://schemas.openxmlformats.org/officeDocument/2006/relationships/hyperlink" Target="http://docs.cntd.ru/document/902383513" TargetMode="External"/><Relationship Id="rId128"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hyperlink" Target="http://docs.cntd.ru/document/902312676" TargetMode="External"/><Relationship Id="rId95" Type="http://schemas.openxmlformats.org/officeDocument/2006/relationships/hyperlink" Target="http://docs.cntd.ru/document/902135263" TargetMode="External"/><Relationship Id="rId19" Type="http://schemas.openxmlformats.org/officeDocument/2006/relationships/hyperlink" Target="http://docs.cntd.ru/document/902312676" TargetMode="External"/><Relationship Id="rId14" Type="http://schemas.openxmlformats.org/officeDocument/2006/relationships/hyperlink" Target="http://docs.cntd.ru/document/499046896" TargetMode="External"/><Relationship Id="rId22" Type="http://schemas.openxmlformats.org/officeDocument/2006/relationships/hyperlink" Target="http://docs.cntd.ru/document/902135263" TargetMode="External"/><Relationship Id="rId27" Type="http://schemas.openxmlformats.org/officeDocument/2006/relationships/hyperlink" Target="http://docs.cntd.ru/document/902312676" TargetMode="External"/><Relationship Id="rId30" Type="http://schemas.openxmlformats.org/officeDocument/2006/relationships/hyperlink" Target="http://docs.cntd.ru/document/499067429" TargetMode="External"/><Relationship Id="rId35" Type="http://schemas.openxmlformats.org/officeDocument/2006/relationships/hyperlink" Target="http://docs.cntd.ru/document/902383513" TargetMode="External"/><Relationship Id="rId43" Type="http://schemas.openxmlformats.org/officeDocument/2006/relationships/hyperlink" Target="http://docs.cntd.ru/document/902135263" TargetMode="External"/><Relationship Id="rId48" Type="http://schemas.openxmlformats.org/officeDocument/2006/relationships/hyperlink" Target="http://docs.cntd.ru/document/902135263" TargetMode="External"/><Relationship Id="rId56" Type="http://schemas.openxmlformats.org/officeDocument/2006/relationships/hyperlink" Target="http://docs.cntd.ru/document/902135263" TargetMode="External"/><Relationship Id="rId64" Type="http://schemas.openxmlformats.org/officeDocument/2006/relationships/hyperlink" Target="http://docs.cntd.ru/document/902389610" TargetMode="External"/><Relationship Id="rId69" Type="http://schemas.openxmlformats.org/officeDocument/2006/relationships/hyperlink" Target="http://docs.cntd.ru/document/902312676"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135263" TargetMode="External"/><Relationship Id="rId113" Type="http://schemas.openxmlformats.org/officeDocument/2006/relationships/hyperlink" Target="http://docs.cntd.ru/document/901904391" TargetMode="External"/><Relationship Id="rId118" Type="http://schemas.openxmlformats.org/officeDocument/2006/relationships/hyperlink" Target="http://docs.cntd.ru/document/902383513" TargetMode="External"/><Relationship Id="rId126" Type="http://schemas.openxmlformats.org/officeDocument/2006/relationships/hyperlink" Target="http://docs.cntd.ru/document/902135263"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389610" TargetMode="External"/><Relationship Id="rId72" Type="http://schemas.openxmlformats.org/officeDocument/2006/relationships/hyperlink" Target="http://docs.cntd.ru/document/902135263" TargetMode="External"/><Relationship Id="rId80" Type="http://schemas.openxmlformats.org/officeDocument/2006/relationships/hyperlink" Target="http://docs.cntd.ru/document/902135263" TargetMode="External"/><Relationship Id="rId85" Type="http://schemas.openxmlformats.org/officeDocument/2006/relationships/hyperlink" Target="http://docs.cntd.ru/document/902135263" TargetMode="External"/><Relationship Id="rId93" Type="http://schemas.openxmlformats.org/officeDocument/2006/relationships/hyperlink" Target="http://docs.cntd.ru/document/90213526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312676" TargetMode="External"/><Relationship Id="rId3" Type="http://schemas.openxmlformats.org/officeDocument/2006/relationships/settings" Target="settings.xml"/><Relationship Id="rId12" Type="http://schemas.openxmlformats.org/officeDocument/2006/relationships/hyperlink" Target="http://docs.cntd.ru/document/902389610" TargetMode="External"/><Relationship Id="rId17" Type="http://schemas.openxmlformats.org/officeDocument/2006/relationships/hyperlink" Target="http://docs.cntd.ru/document/902135263" TargetMode="External"/><Relationship Id="rId25" Type="http://schemas.openxmlformats.org/officeDocument/2006/relationships/hyperlink" Target="http://docs.cntd.ru/document/902135263" TargetMode="External"/><Relationship Id="rId33" Type="http://schemas.openxmlformats.org/officeDocument/2006/relationships/hyperlink" Target="http://docs.cntd.ru/document/902135263" TargetMode="External"/><Relationship Id="rId38" Type="http://schemas.openxmlformats.org/officeDocument/2006/relationships/hyperlink" Target="http://docs.cntd.ru/document/902135263" TargetMode="External"/><Relationship Id="rId46" Type="http://schemas.openxmlformats.org/officeDocument/2006/relationships/hyperlink" Target="http://docs.cntd.ru/document/902135263" TargetMode="External"/><Relationship Id="rId59" Type="http://schemas.openxmlformats.org/officeDocument/2006/relationships/hyperlink" Target="http://docs.cntd.ru/document/902389610" TargetMode="External"/><Relationship Id="rId67" Type="http://schemas.openxmlformats.org/officeDocument/2006/relationships/hyperlink" Target="http://docs.cntd.ru/document/902383513" TargetMode="External"/><Relationship Id="rId103" Type="http://schemas.openxmlformats.org/officeDocument/2006/relationships/hyperlink" Target="http://docs.cntd.ru/document/499046896" TargetMode="External"/><Relationship Id="rId108" Type="http://schemas.openxmlformats.org/officeDocument/2006/relationships/hyperlink" Target="http://docs.cntd.ru/document/902312676" TargetMode="External"/><Relationship Id="rId116" Type="http://schemas.openxmlformats.org/officeDocument/2006/relationships/hyperlink" Target="http://docs.cntd.ru/document/902312676" TargetMode="External"/><Relationship Id="rId124" Type="http://schemas.openxmlformats.org/officeDocument/2006/relationships/hyperlink" Target="http://docs.cntd.ru/document/902135263" TargetMode="External"/><Relationship Id="rId129" Type="http://schemas.openxmlformats.org/officeDocument/2006/relationships/theme" Target="theme/theme1.xml"/><Relationship Id="rId20" Type="http://schemas.openxmlformats.org/officeDocument/2006/relationships/hyperlink" Target="http://docs.cntd.ru/document/9004937" TargetMode="External"/><Relationship Id="rId41" Type="http://schemas.openxmlformats.org/officeDocument/2006/relationships/hyperlink" Target="http://docs.cntd.ru/document/902135263" TargetMode="External"/><Relationship Id="rId54" Type="http://schemas.openxmlformats.org/officeDocument/2006/relationships/hyperlink" Target="http://docs.cntd.ru/document/902135263" TargetMode="External"/><Relationship Id="rId62" Type="http://schemas.openxmlformats.org/officeDocument/2006/relationships/hyperlink" Target="http://docs.cntd.ru/document/902135263" TargetMode="External"/><Relationship Id="rId70" Type="http://schemas.openxmlformats.org/officeDocument/2006/relationships/hyperlink" Target="http://docs.cntd.ru/document/902383514" TargetMode="External"/><Relationship Id="rId75" Type="http://schemas.openxmlformats.org/officeDocument/2006/relationships/hyperlink" Target="http://docs.cntd.ru/document/902135263" TargetMode="External"/><Relationship Id="rId83" Type="http://schemas.openxmlformats.org/officeDocument/2006/relationships/hyperlink" Target="http://docs.cntd.ru/document/902383513" TargetMode="External"/><Relationship Id="rId88"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11" Type="http://schemas.openxmlformats.org/officeDocument/2006/relationships/hyperlink" Target="http://docs.cntd.ru/document/90238351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15" Type="http://schemas.openxmlformats.org/officeDocument/2006/relationships/hyperlink" Target="http://docs.cntd.ru/document/499067429" TargetMode="External"/><Relationship Id="rId23" Type="http://schemas.openxmlformats.org/officeDocument/2006/relationships/hyperlink" Target="http://docs.cntd.ru/document/902312676" TargetMode="External"/><Relationship Id="rId28" Type="http://schemas.openxmlformats.org/officeDocument/2006/relationships/hyperlink" Target="http://docs.cntd.ru/document/902383513" TargetMode="External"/><Relationship Id="rId36" Type="http://schemas.openxmlformats.org/officeDocument/2006/relationships/hyperlink" Target="http://docs.cntd.ru/document/902135263" TargetMode="External"/><Relationship Id="rId49" Type="http://schemas.openxmlformats.org/officeDocument/2006/relationships/hyperlink" Target="http://docs.cntd.ru/document/902135263" TargetMode="External"/><Relationship Id="rId57" Type="http://schemas.openxmlformats.org/officeDocument/2006/relationships/hyperlink" Target="http://docs.cntd.ru/document/902135263" TargetMode="External"/><Relationship Id="rId106" Type="http://schemas.openxmlformats.org/officeDocument/2006/relationships/hyperlink" Target="http://docs.cntd.ru/document/902135263" TargetMode="External"/><Relationship Id="rId114" Type="http://schemas.openxmlformats.org/officeDocument/2006/relationships/hyperlink" Target="http://docs.cntd.ru/document/901904391" TargetMode="External"/><Relationship Id="rId119" Type="http://schemas.openxmlformats.org/officeDocument/2006/relationships/hyperlink" Target="http://docs.cntd.ru/document/902383513" TargetMode="External"/><Relationship Id="rId127" Type="http://schemas.openxmlformats.org/officeDocument/2006/relationships/hyperlink" Target="http://docs.cntd.ru/document/499018403"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99018380" TargetMode="External"/><Relationship Id="rId44" Type="http://schemas.openxmlformats.org/officeDocument/2006/relationships/hyperlink" Target="http://docs.cntd.ru/document/902135263" TargetMode="External"/><Relationship Id="rId52" Type="http://schemas.openxmlformats.org/officeDocument/2006/relationships/hyperlink" Target="http://docs.cntd.ru/document/90213526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135263" TargetMode="External"/><Relationship Id="rId73" Type="http://schemas.openxmlformats.org/officeDocument/2006/relationships/hyperlink" Target="http://docs.cntd.ru/document/902135263" TargetMode="External"/><Relationship Id="rId78" Type="http://schemas.openxmlformats.org/officeDocument/2006/relationships/hyperlink" Target="http://docs.cntd.ru/document/902383514" TargetMode="External"/><Relationship Id="rId81" Type="http://schemas.openxmlformats.org/officeDocument/2006/relationships/hyperlink" Target="http://docs.cntd.ru/document/902135263" TargetMode="External"/><Relationship Id="rId86" Type="http://schemas.openxmlformats.org/officeDocument/2006/relationships/hyperlink" Target="http://docs.cntd.ru/document/902312676" TargetMode="External"/><Relationship Id="rId94" Type="http://schemas.openxmlformats.org/officeDocument/2006/relationships/hyperlink" Target="http://docs.cntd.ru/document/902312676" TargetMode="External"/><Relationship Id="rId99" Type="http://schemas.openxmlformats.org/officeDocument/2006/relationships/hyperlink" Target="http://docs.cntd.ru/document/902312676"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383513" TargetMode="External"/><Relationship Id="rId4" Type="http://schemas.openxmlformats.org/officeDocument/2006/relationships/webSettings" Target="webSettings.xml"/><Relationship Id="rId9" Type="http://schemas.openxmlformats.org/officeDocument/2006/relationships/hyperlink" Target="http://docs.cntd.ru/document/902312676" TargetMode="External"/><Relationship Id="rId13" Type="http://schemas.openxmlformats.org/officeDocument/2006/relationships/hyperlink" Target="http://docs.cntd.ru/document/499018403" TargetMode="External"/><Relationship Id="rId18" Type="http://schemas.openxmlformats.org/officeDocument/2006/relationships/hyperlink" Target="http://docs.cntd.ru/document/902312676" TargetMode="External"/><Relationship Id="rId39" Type="http://schemas.openxmlformats.org/officeDocument/2006/relationships/hyperlink" Target="http://docs.cntd.ru/document/902135263"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499018403" TargetMode="External"/><Relationship Id="rId50" Type="http://schemas.openxmlformats.org/officeDocument/2006/relationships/hyperlink" Target="http://docs.cntd.ru/document/902383513" TargetMode="External"/><Relationship Id="rId55" Type="http://schemas.openxmlformats.org/officeDocument/2006/relationships/hyperlink" Target="http://docs.cntd.ru/document/90238351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312676" TargetMode="External"/><Relationship Id="rId104" Type="http://schemas.openxmlformats.org/officeDocument/2006/relationships/hyperlink" Target="http://docs.cntd.ru/document/902135263" TargetMode="External"/><Relationship Id="rId120" Type="http://schemas.openxmlformats.org/officeDocument/2006/relationships/hyperlink" Target="http://docs.cntd.ru/document/902312676" TargetMode="External"/><Relationship Id="rId125" Type="http://schemas.openxmlformats.org/officeDocument/2006/relationships/hyperlink" Target="http://docs.cntd.ru/document/902135263" TargetMode="External"/><Relationship Id="rId7" Type="http://schemas.openxmlformats.org/officeDocument/2006/relationships/hyperlink" Target="http://docs.cntd.ru/document/90228859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312676" TargetMode="External"/><Relationship Id="rId2" Type="http://schemas.microsoft.com/office/2007/relationships/stylesWithEffects" Target="stylesWithEffects.xml"/><Relationship Id="rId29" Type="http://schemas.openxmlformats.org/officeDocument/2006/relationships/hyperlink" Target="http://docs.cntd.ru/document/902312676" TargetMode="External"/><Relationship Id="rId24" Type="http://schemas.openxmlformats.org/officeDocument/2006/relationships/hyperlink" Target="http://docs.cntd.ru/document/9010146" TargetMode="External"/><Relationship Id="rId40" Type="http://schemas.openxmlformats.org/officeDocument/2006/relationships/hyperlink" Target="http://docs.cntd.ru/document/902389610" TargetMode="External"/><Relationship Id="rId45" Type="http://schemas.openxmlformats.org/officeDocument/2006/relationships/hyperlink" Target="http://docs.cntd.ru/document/902383513" TargetMode="External"/><Relationship Id="rId66" Type="http://schemas.openxmlformats.org/officeDocument/2006/relationships/hyperlink" Target="http://docs.cntd.ru/document/902135263" TargetMode="External"/><Relationship Id="rId87" Type="http://schemas.openxmlformats.org/officeDocument/2006/relationships/hyperlink" Target="http://docs.cntd.ru/document/902383513" TargetMode="External"/><Relationship Id="rId110" Type="http://schemas.openxmlformats.org/officeDocument/2006/relationships/hyperlink" Target="http://docs.cntd.ru/document/902383513" TargetMode="External"/><Relationship Id="rId115" Type="http://schemas.openxmlformats.org/officeDocument/2006/relationships/hyperlink" Target="http://docs.cntd.ru/document/901904391" TargetMode="External"/><Relationship Id="rId61" Type="http://schemas.openxmlformats.org/officeDocument/2006/relationships/hyperlink" Target="http://docs.cntd.ru/document/902389610" TargetMode="External"/><Relationship Id="rId82" Type="http://schemas.openxmlformats.org/officeDocument/2006/relationships/hyperlink" Target="http://docs.cntd.ru/document/902312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11392</Words>
  <Characters>64940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2014-10-21T11:08:00Z</dcterms:created>
  <dcterms:modified xsi:type="dcterms:W3CDTF">2014-10-21T11:22:00Z</dcterms:modified>
</cp:coreProperties>
</file>